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BAD1E" w14:textId="77777777" w:rsidR="001677C3" w:rsidRDefault="00D635F0">
      <w:pPr>
        <w:pStyle w:val="Textoindependiente"/>
        <w:ind w:left="3738"/>
        <w:rPr>
          <w:sz w:val="20"/>
        </w:rPr>
      </w:pPr>
      <w:r>
        <w:rPr>
          <w:noProof/>
          <w:sz w:val="20"/>
        </w:rPr>
        <w:drawing>
          <wp:inline distT="0" distB="0" distL="0" distR="0" wp14:anchorId="084B8E3A" wp14:editId="559BEE2F">
            <wp:extent cx="816826" cy="87296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26" cy="87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D4C90" w14:textId="77777777" w:rsidR="001677C3" w:rsidRDefault="00D635F0">
      <w:pPr>
        <w:pStyle w:val="Ttulo"/>
      </w:pPr>
      <w:r>
        <w:t>AYUNTAMIENTO</w:t>
      </w:r>
      <w:r>
        <w:rPr>
          <w:spacing w:val="-11"/>
        </w:rPr>
        <w:t xml:space="preserve"> </w:t>
      </w:r>
      <w:r>
        <w:t>SANTO</w:t>
      </w:r>
      <w:r>
        <w:rPr>
          <w:spacing w:val="-11"/>
        </w:rPr>
        <w:t xml:space="preserve"> </w:t>
      </w:r>
      <w:r>
        <w:t>DOMINGO</w:t>
      </w:r>
      <w:r>
        <w:rPr>
          <w:spacing w:val="-8"/>
        </w:rPr>
        <w:t xml:space="preserve"> </w:t>
      </w:r>
      <w:r>
        <w:rPr>
          <w:spacing w:val="-2"/>
        </w:rPr>
        <w:t>OESTE</w:t>
      </w:r>
    </w:p>
    <w:p w14:paraId="4C3F0308" w14:textId="77777777" w:rsidR="001677C3" w:rsidRDefault="00D635F0">
      <w:pPr>
        <w:pStyle w:val="Textoindependiente"/>
        <w:spacing w:before="1"/>
        <w:ind w:left="1461" w:right="2155"/>
        <w:jc w:val="center"/>
        <w:rPr>
          <w:rFonts w:ascii="Arial MT"/>
        </w:rPr>
      </w:pPr>
      <w:r>
        <w:rPr>
          <w:rFonts w:ascii="Arial MT"/>
        </w:rPr>
        <w:t>COMPROMETIDO</w:t>
      </w:r>
      <w:r>
        <w:rPr>
          <w:rFonts w:ascii="Arial MT"/>
          <w:spacing w:val="-11"/>
        </w:rPr>
        <w:t xml:space="preserve"> </w:t>
      </w:r>
      <w:r>
        <w:rPr>
          <w:rFonts w:ascii="Arial MT"/>
        </w:rPr>
        <w:t>CON</w:t>
      </w:r>
      <w:r>
        <w:rPr>
          <w:rFonts w:ascii="Arial MT"/>
          <w:spacing w:val="-12"/>
        </w:rPr>
        <w:t xml:space="preserve"> </w:t>
      </w:r>
      <w:r>
        <w:rPr>
          <w:rFonts w:ascii="Arial MT"/>
        </w:rPr>
        <w:t>LA</w:t>
      </w:r>
      <w:r>
        <w:rPr>
          <w:rFonts w:ascii="Arial MT"/>
          <w:spacing w:val="-12"/>
        </w:rPr>
        <w:t xml:space="preserve"> </w:t>
      </w:r>
      <w:r>
        <w:rPr>
          <w:rFonts w:ascii="Arial MT"/>
        </w:rPr>
        <w:t>TRANSPARENCIA SANTO DOMINGO, REPUBLICA DOMINICA</w:t>
      </w:r>
    </w:p>
    <w:p w14:paraId="28643821" w14:textId="77777777" w:rsidR="001677C3" w:rsidRDefault="00D635F0">
      <w:pPr>
        <w:pStyle w:val="Textoindependiente"/>
        <w:ind w:right="694"/>
        <w:jc w:val="center"/>
        <w:rPr>
          <w:rFonts w:ascii="Arial MT"/>
        </w:rPr>
      </w:pPr>
      <w:r>
        <w:rPr>
          <w:rFonts w:ascii="Arial MT"/>
        </w:rPr>
        <w:t>Departamento</w:t>
      </w:r>
      <w:r>
        <w:rPr>
          <w:rFonts w:ascii="Arial MT"/>
          <w:spacing w:val="-8"/>
        </w:rPr>
        <w:t xml:space="preserve"> </w:t>
      </w:r>
      <w:r>
        <w:rPr>
          <w:rFonts w:ascii="Arial MT"/>
        </w:rPr>
        <w:t>de</w:t>
      </w:r>
      <w:r>
        <w:rPr>
          <w:rFonts w:ascii="Arial MT"/>
          <w:spacing w:val="-7"/>
        </w:rPr>
        <w:t xml:space="preserve"> </w:t>
      </w:r>
      <w:r>
        <w:rPr>
          <w:rFonts w:ascii="Arial MT"/>
          <w:spacing w:val="-2"/>
        </w:rPr>
        <w:t>Compra</w:t>
      </w:r>
    </w:p>
    <w:p w14:paraId="27CA04E2" w14:textId="77777777" w:rsidR="001677C3" w:rsidRDefault="001677C3">
      <w:pPr>
        <w:pStyle w:val="Textoindependiente"/>
        <w:rPr>
          <w:rFonts w:ascii="Arial MT"/>
        </w:rPr>
      </w:pPr>
    </w:p>
    <w:p w14:paraId="0C2A231A" w14:textId="77777777" w:rsidR="001677C3" w:rsidRDefault="001677C3">
      <w:pPr>
        <w:pStyle w:val="Textoindependiente"/>
        <w:rPr>
          <w:rFonts w:ascii="Arial MT"/>
        </w:rPr>
      </w:pPr>
    </w:p>
    <w:p w14:paraId="47915D7C" w14:textId="77777777" w:rsidR="001677C3" w:rsidRDefault="001677C3">
      <w:pPr>
        <w:pStyle w:val="Textoindependiente"/>
        <w:rPr>
          <w:rFonts w:ascii="Arial MT"/>
        </w:rPr>
      </w:pPr>
    </w:p>
    <w:p w14:paraId="2EBC2B00" w14:textId="77777777" w:rsidR="001677C3" w:rsidRDefault="001677C3">
      <w:pPr>
        <w:pStyle w:val="Textoindependiente"/>
        <w:spacing w:before="61"/>
        <w:rPr>
          <w:rFonts w:ascii="Arial MT"/>
        </w:rPr>
      </w:pPr>
    </w:p>
    <w:p w14:paraId="03CA6762" w14:textId="77777777" w:rsidR="001677C3" w:rsidRDefault="00D635F0">
      <w:pPr>
        <w:pStyle w:val="Ttulo1"/>
        <w:spacing w:line="259" w:lineRule="auto"/>
        <w:ind w:left="2410" w:right="3105"/>
        <w:jc w:val="center"/>
      </w:pPr>
      <w:r>
        <w:t>TERMINOS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 xml:space="preserve">REFERENCIA </w:t>
      </w:r>
      <w:r>
        <w:rPr>
          <w:spacing w:val="-2"/>
        </w:rPr>
        <w:t>(TDR)</w:t>
      </w:r>
    </w:p>
    <w:p w14:paraId="06ECDFEA" w14:textId="77777777" w:rsidR="001677C3" w:rsidRDefault="001677C3">
      <w:pPr>
        <w:pStyle w:val="Textoindependiente"/>
        <w:spacing w:before="22"/>
        <w:rPr>
          <w:b/>
        </w:rPr>
      </w:pPr>
    </w:p>
    <w:p w14:paraId="4856C828" w14:textId="77777777" w:rsidR="001677C3" w:rsidRDefault="00D635F0">
      <w:pPr>
        <w:ind w:left="89" w:right="784"/>
        <w:jc w:val="center"/>
        <w:rPr>
          <w:b/>
          <w:sz w:val="24"/>
        </w:rPr>
      </w:pPr>
      <w:r>
        <w:rPr>
          <w:b/>
          <w:sz w:val="24"/>
        </w:rPr>
        <w:t>COMPRA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MENOR</w:t>
      </w:r>
    </w:p>
    <w:p w14:paraId="4449908E" w14:textId="2362FD45" w:rsidR="001677C3" w:rsidRDefault="00D635F0">
      <w:pPr>
        <w:pStyle w:val="Textoindependiente"/>
        <w:spacing w:before="22"/>
        <w:ind w:left="88" w:right="784"/>
        <w:jc w:val="center"/>
      </w:pPr>
      <w:r>
        <w:t>No.</w:t>
      </w:r>
      <w:r>
        <w:rPr>
          <w:spacing w:val="-3"/>
        </w:rPr>
        <w:t xml:space="preserve"> </w:t>
      </w:r>
      <w:r>
        <w:t>Referencia:</w:t>
      </w:r>
      <w:r>
        <w:rPr>
          <w:spacing w:val="-3"/>
        </w:rPr>
        <w:t xml:space="preserve"> </w:t>
      </w:r>
      <w:r>
        <w:t>ASDO-DAF-CM-202</w:t>
      </w:r>
      <w:r w:rsidR="00382FFA">
        <w:t>5</w:t>
      </w:r>
      <w:r>
        <w:t>-</w:t>
      </w:r>
      <w:r>
        <w:rPr>
          <w:spacing w:val="-4"/>
        </w:rPr>
        <w:t>00</w:t>
      </w:r>
      <w:r w:rsidR="00FC0DC3">
        <w:rPr>
          <w:spacing w:val="-4"/>
        </w:rPr>
        <w:t>38</w:t>
      </w:r>
    </w:p>
    <w:p w14:paraId="553B7240" w14:textId="77777777" w:rsidR="001677C3" w:rsidRDefault="001677C3">
      <w:pPr>
        <w:pStyle w:val="Textoindependiente"/>
      </w:pPr>
    </w:p>
    <w:p w14:paraId="649AD2D8" w14:textId="77777777" w:rsidR="001677C3" w:rsidRDefault="001677C3">
      <w:pPr>
        <w:pStyle w:val="Textoindependiente"/>
      </w:pPr>
    </w:p>
    <w:p w14:paraId="2297A141" w14:textId="77777777" w:rsidR="001677C3" w:rsidRDefault="001677C3">
      <w:pPr>
        <w:pStyle w:val="Textoindependiente"/>
      </w:pPr>
    </w:p>
    <w:p w14:paraId="2E120CF6" w14:textId="77777777" w:rsidR="001677C3" w:rsidRDefault="001677C3">
      <w:pPr>
        <w:pStyle w:val="Textoindependiente"/>
      </w:pPr>
    </w:p>
    <w:p w14:paraId="058804C0" w14:textId="77777777" w:rsidR="001677C3" w:rsidRDefault="001677C3">
      <w:pPr>
        <w:pStyle w:val="Textoindependiente"/>
      </w:pPr>
    </w:p>
    <w:p w14:paraId="4E2AE2E3" w14:textId="77777777" w:rsidR="001677C3" w:rsidRDefault="001677C3">
      <w:pPr>
        <w:pStyle w:val="Textoindependiente"/>
      </w:pPr>
    </w:p>
    <w:p w14:paraId="5E4EED96" w14:textId="77777777" w:rsidR="001677C3" w:rsidRDefault="001677C3">
      <w:pPr>
        <w:pStyle w:val="Textoindependiente"/>
      </w:pPr>
    </w:p>
    <w:p w14:paraId="14FD8C81" w14:textId="77777777" w:rsidR="001677C3" w:rsidRPr="0062750B" w:rsidRDefault="001677C3" w:rsidP="0062750B">
      <w:pPr>
        <w:pStyle w:val="Textoindependiente"/>
        <w:spacing w:before="196"/>
        <w:jc w:val="center"/>
        <w:rPr>
          <w:b/>
          <w:bCs/>
          <w:sz w:val="28"/>
          <w:szCs w:val="28"/>
        </w:rPr>
      </w:pPr>
    </w:p>
    <w:p w14:paraId="585E3820" w14:textId="2084D704" w:rsidR="001677C3" w:rsidRPr="0062750B" w:rsidRDefault="0062750B" w:rsidP="0062750B">
      <w:pPr>
        <w:pStyle w:val="Textoindependiente"/>
        <w:jc w:val="center"/>
        <w:rPr>
          <w:b/>
          <w:bCs/>
          <w:sz w:val="28"/>
          <w:szCs w:val="28"/>
        </w:rPr>
      </w:pPr>
      <w:r w:rsidRPr="0062750B">
        <w:rPr>
          <w:b/>
          <w:bCs/>
          <w:sz w:val="28"/>
          <w:szCs w:val="28"/>
        </w:rPr>
        <w:t xml:space="preserve">Adquisición de Lubricantes para ser utilizadas en </w:t>
      </w:r>
      <w:r w:rsidR="00FC0DC3">
        <w:rPr>
          <w:b/>
          <w:bCs/>
          <w:sz w:val="28"/>
          <w:szCs w:val="28"/>
        </w:rPr>
        <w:t xml:space="preserve">los </w:t>
      </w:r>
      <w:r w:rsidR="00FC0DC3" w:rsidRPr="0062750B">
        <w:rPr>
          <w:b/>
          <w:bCs/>
          <w:sz w:val="28"/>
          <w:szCs w:val="28"/>
        </w:rPr>
        <w:t>vehículos</w:t>
      </w:r>
      <w:r w:rsidRPr="0062750B">
        <w:rPr>
          <w:b/>
          <w:bCs/>
          <w:sz w:val="28"/>
          <w:szCs w:val="28"/>
        </w:rPr>
        <w:t xml:space="preserve"> de esta </w:t>
      </w:r>
      <w:r w:rsidR="00382FFA">
        <w:rPr>
          <w:b/>
          <w:bCs/>
          <w:sz w:val="28"/>
          <w:szCs w:val="28"/>
        </w:rPr>
        <w:t>Institución</w:t>
      </w:r>
      <w:r>
        <w:rPr>
          <w:b/>
          <w:bCs/>
          <w:sz w:val="28"/>
          <w:szCs w:val="28"/>
        </w:rPr>
        <w:t>.</w:t>
      </w:r>
    </w:p>
    <w:p w14:paraId="319C1A9D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4CB5BD98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733751C6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2C4905CD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08706078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5A318AA6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39A0DED8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6B91C475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522A9AFD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4788B7B2" w14:textId="77777777" w:rsidR="001677C3" w:rsidRDefault="001677C3">
      <w:pPr>
        <w:pStyle w:val="Textoindependiente"/>
        <w:rPr>
          <w:rFonts w:ascii="Calibri"/>
          <w:sz w:val="28"/>
        </w:rPr>
      </w:pPr>
    </w:p>
    <w:p w14:paraId="62FC150F" w14:textId="77777777" w:rsidR="001677C3" w:rsidRDefault="001677C3">
      <w:pPr>
        <w:pStyle w:val="Textoindependiente"/>
        <w:spacing w:before="194"/>
        <w:rPr>
          <w:rFonts w:ascii="Calibri"/>
          <w:sz w:val="28"/>
        </w:rPr>
      </w:pPr>
    </w:p>
    <w:p w14:paraId="45C99815" w14:textId="7A0D6353" w:rsidR="001677C3" w:rsidRDefault="00D635F0" w:rsidP="00CE1573">
      <w:pPr>
        <w:pStyle w:val="Textoindependiente"/>
        <w:spacing w:line="259" w:lineRule="auto"/>
        <w:ind w:left="3270" w:right="3968" w:firstLine="3"/>
        <w:jc w:val="center"/>
        <w:rPr>
          <w:spacing w:val="-2"/>
        </w:rPr>
      </w:pPr>
      <w:r>
        <w:t>Santo</w:t>
      </w:r>
      <w:r>
        <w:rPr>
          <w:spacing w:val="-6"/>
        </w:rPr>
        <w:t xml:space="preserve"> </w:t>
      </w:r>
      <w:r>
        <w:t>Domingo</w:t>
      </w:r>
      <w:r>
        <w:rPr>
          <w:spacing w:val="-6"/>
        </w:rPr>
        <w:t xml:space="preserve"> </w:t>
      </w:r>
      <w:r>
        <w:t>Oeste, República</w:t>
      </w:r>
      <w:r>
        <w:rPr>
          <w:spacing w:val="-15"/>
        </w:rPr>
        <w:t xml:space="preserve"> </w:t>
      </w:r>
      <w:r>
        <w:t xml:space="preserve">Dominicana </w:t>
      </w:r>
      <w:r>
        <w:rPr>
          <w:spacing w:val="-2"/>
        </w:rPr>
        <w:t>202</w:t>
      </w:r>
      <w:r w:rsidR="00382FFA">
        <w:rPr>
          <w:spacing w:val="-2"/>
        </w:rPr>
        <w:t>5</w:t>
      </w:r>
      <w:r>
        <w:rPr>
          <w:spacing w:val="-2"/>
        </w:rPr>
        <w:t>.</w:t>
      </w:r>
    </w:p>
    <w:p w14:paraId="56D5F8F3" w14:textId="77777777" w:rsidR="00CE1573" w:rsidRDefault="00CE1573" w:rsidP="00CE1573">
      <w:pPr>
        <w:pStyle w:val="Textoindependiente"/>
        <w:spacing w:line="259" w:lineRule="auto"/>
        <w:ind w:left="3270" w:right="3968" w:firstLine="3"/>
        <w:jc w:val="center"/>
        <w:rPr>
          <w:spacing w:val="-2"/>
        </w:rPr>
      </w:pPr>
    </w:p>
    <w:p w14:paraId="2CD6EDA0" w14:textId="7E7B951F" w:rsidR="00CE1573" w:rsidRDefault="00CE1573" w:rsidP="00377ACF">
      <w:pPr>
        <w:pStyle w:val="Textoindependiente"/>
        <w:spacing w:line="259" w:lineRule="auto"/>
        <w:ind w:right="3968"/>
        <w:sectPr w:rsidR="00CE1573">
          <w:type w:val="continuous"/>
          <w:pgSz w:w="11910" w:h="16840"/>
          <w:pgMar w:top="1920" w:right="880" w:bottom="280" w:left="1580" w:header="720" w:footer="720" w:gutter="0"/>
          <w:cols w:space="720"/>
        </w:sectPr>
      </w:pPr>
    </w:p>
    <w:p w14:paraId="44E88613" w14:textId="77777777" w:rsidR="00CE1573" w:rsidRDefault="00CE1573">
      <w:pPr>
        <w:pStyle w:val="Textoindependiente"/>
      </w:pPr>
    </w:p>
    <w:p w14:paraId="05FE7139" w14:textId="77777777" w:rsidR="00CE1573" w:rsidRDefault="00CE1573">
      <w:pPr>
        <w:pStyle w:val="Textoindependiente"/>
      </w:pPr>
    </w:p>
    <w:p w14:paraId="75334741" w14:textId="77777777" w:rsidR="00CE1573" w:rsidRDefault="00CE1573">
      <w:pPr>
        <w:pStyle w:val="Textoindependiente"/>
      </w:pPr>
    </w:p>
    <w:p w14:paraId="2E6D8690" w14:textId="77777777" w:rsidR="001677C3" w:rsidRDefault="001677C3">
      <w:pPr>
        <w:pStyle w:val="Textoindependiente"/>
        <w:spacing w:before="8"/>
      </w:pPr>
    </w:p>
    <w:p w14:paraId="3AD017A8" w14:textId="77777777" w:rsidR="001677C3" w:rsidRDefault="00D635F0">
      <w:pPr>
        <w:pStyle w:val="Ttulo1"/>
        <w:numPr>
          <w:ilvl w:val="0"/>
          <w:numId w:val="4"/>
        </w:numPr>
        <w:tabs>
          <w:tab w:val="left" w:pos="571"/>
        </w:tabs>
        <w:ind w:left="571" w:hanging="450"/>
      </w:pPr>
      <w:r>
        <w:t>OBJETO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COMPRA</w:t>
      </w:r>
      <w:r>
        <w:rPr>
          <w:spacing w:val="1"/>
        </w:rPr>
        <w:t xml:space="preserve"> </w:t>
      </w:r>
      <w:r>
        <w:rPr>
          <w:spacing w:val="-2"/>
        </w:rPr>
        <w:t>MENOR.</w:t>
      </w:r>
    </w:p>
    <w:p w14:paraId="5C285D99" w14:textId="77777777" w:rsidR="001677C3" w:rsidRDefault="001677C3">
      <w:pPr>
        <w:pStyle w:val="Textoindependiente"/>
        <w:rPr>
          <w:b/>
        </w:rPr>
      </w:pPr>
    </w:p>
    <w:p w14:paraId="139BA10F" w14:textId="6EA868C7" w:rsidR="001677C3" w:rsidRDefault="00D635F0">
      <w:pPr>
        <w:pStyle w:val="Textoindependiente"/>
        <w:ind w:left="121" w:right="816"/>
        <w:jc w:val="both"/>
      </w:pPr>
      <w:r>
        <w:t>Constituye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objeto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convocatoria</w:t>
      </w:r>
      <w:r>
        <w:rPr>
          <w:spacing w:val="-13"/>
        </w:rPr>
        <w:t xml:space="preserve"> </w:t>
      </w:r>
      <w:r>
        <w:t>recibir</w:t>
      </w:r>
      <w:r>
        <w:rPr>
          <w:spacing w:val="-12"/>
        </w:rPr>
        <w:t xml:space="preserve"> </w:t>
      </w:r>
      <w:r>
        <w:t>propuestas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personas</w:t>
      </w:r>
      <w:r>
        <w:rPr>
          <w:spacing w:val="-11"/>
        </w:rPr>
        <w:t xml:space="preserve"> </w:t>
      </w:r>
      <w:r>
        <w:t>físicas</w:t>
      </w:r>
      <w:r>
        <w:rPr>
          <w:spacing w:val="-11"/>
        </w:rPr>
        <w:t xml:space="preserve"> </w:t>
      </w:r>
      <w:r>
        <w:t xml:space="preserve">y/o jurídicas que se dediquen a la venta de </w:t>
      </w:r>
      <w:r w:rsidR="00D511DC" w:rsidRPr="00D511DC">
        <w:rPr>
          <w:b/>
        </w:rPr>
        <w:t xml:space="preserve">Adquisición de Lubricantes </w:t>
      </w:r>
      <w:r w:rsidRPr="00382FFA">
        <w:rPr>
          <w:bCs/>
        </w:rPr>
        <w:t xml:space="preserve">a </w:t>
      </w:r>
      <w:r>
        <w:t>las condiciones fijadas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presentes</w:t>
      </w:r>
      <w:r>
        <w:rPr>
          <w:spacing w:val="-5"/>
        </w:rPr>
        <w:t xml:space="preserve"> </w:t>
      </w:r>
      <w:r>
        <w:t>términos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referencia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disposiciones</w:t>
      </w:r>
      <w:r>
        <w:rPr>
          <w:spacing w:val="-5"/>
        </w:rPr>
        <w:t xml:space="preserve"> </w:t>
      </w:r>
      <w:r>
        <w:t>establecidas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ley No.</w:t>
      </w:r>
      <w:r>
        <w:rPr>
          <w:spacing w:val="-5"/>
        </w:rPr>
        <w:t xml:space="preserve"> </w:t>
      </w:r>
      <w:r>
        <w:t>340-06,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modificación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ley</w:t>
      </w:r>
      <w:r>
        <w:rPr>
          <w:spacing w:val="-5"/>
        </w:rPr>
        <w:t xml:space="preserve"> </w:t>
      </w:r>
      <w:r>
        <w:t>449-06,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reglamento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aplicación,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6"/>
        </w:rPr>
        <w:t xml:space="preserve"> </w:t>
      </w:r>
      <w:r>
        <w:t>No. 543-12, sobre Compras y Contrataciones Públicas de Bienes, Servicios y Obras.</w:t>
      </w:r>
    </w:p>
    <w:p w14:paraId="547E7432" w14:textId="77777777" w:rsidR="001677C3" w:rsidRDefault="001677C3">
      <w:pPr>
        <w:pStyle w:val="Textoindependiente"/>
      </w:pPr>
    </w:p>
    <w:p w14:paraId="123C8167" w14:textId="77777777" w:rsidR="001677C3" w:rsidRDefault="001677C3">
      <w:pPr>
        <w:pStyle w:val="Textoindependiente"/>
        <w:spacing w:before="274"/>
      </w:pPr>
    </w:p>
    <w:p w14:paraId="363CFAB9" w14:textId="77777777" w:rsidR="001677C3" w:rsidRDefault="00D635F0">
      <w:pPr>
        <w:pStyle w:val="Ttulo1"/>
        <w:numPr>
          <w:ilvl w:val="0"/>
          <w:numId w:val="4"/>
        </w:numPr>
        <w:tabs>
          <w:tab w:val="left" w:pos="571"/>
        </w:tabs>
        <w:ind w:left="571" w:hanging="450"/>
      </w:pPr>
      <w:r>
        <w:t xml:space="preserve">PROCESO DE </w:t>
      </w:r>
      <w:r>
        <w:rPr>
          <w:spacing w:val="-2"/>
        </w:rPr>
        <w:t>SELECCIÓN.</w:t>
      </w:r>
    </w:p>
    <w:p w14:paraId="5C6B6EC9" w14:textId="77777777" w:rsidR="001677C3" w:rsidRDefault="001677C3">
      <w:pPr>
        <w:pStyle w:val="Textoindependiente"/>
        <w:rPr>
          <w:b/>
        </w:rPr>
      </w:pPr>
    </w:p>
    <w:p w14:paraId="2085FE39" w14:textId="77777777" w:rsidR="001677C3" w:rsidRDefault="00D635F0">
      <w:pPr>
        <w:pStyle w:val="Textoindependiente"/>
        <w:ind w:left="121"/>
        <w:jc w:val="both"/>
      </w:pPr>
      <w:r>
        <w:t>La</w:t>
      </w:r>
      <w:r>
        <w:rPr>
          <w:spacing w:val="-3"/>
        </w:rPr>
        <w:t xml:space="preserve"> </w:t>
      </w:r>
      <w:r>
        <w:t>modalidad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contratación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Compra</w:t>
      </w:r>
      <w:r>
        <w:rPr>
          <w:spacing w:val="-1"/>
        </w:rPr>
        <w:t xml:space="preserve"> </w:t>
      </w:r>
      <w:r>
        <w:rPr>
          <w:spacing w:val="-2"/>
        </w:rPr>
        <w:t>Menor.</w:t>
      </w:r>
    </w:p>
    <w:p w14:paraId="4F768515" w14:textId="77777777" w:rsidR="001677C3" w:rsidRDefault="001677C3">
      <w:pPr>
        <w:pStyle w:val="Textoindependiente"/>
      </w:pPr>
    </w:p>
    <w:p w14:paraId="10DC4F33" w14:textId="77777777" w:rsidR="001677C3" w:rsidRDefault="001677C3">
      <w:pPr>
        <w:pStyle w:val="Textoindependiente"/>
      </w:pPr>
    </w:p>
    <w:p w14:paraId="6ED6FF76" w14:textId="77777777" w:rsidR="001677C3" w:rsidRDefault="001677C3">
      <w:pPr>
        <w:pStyle w:val="Textoindependiente"/>
        <w:spacing w:before="1"/>
      </w:pPr>
    </w:p>
    <w:p w14:paraId="49134AF3" w14:textId="77777777" w:rsidR="001677C3" w:rsidRDefault="00D635F0">
      <w:pPr>
        <w:pStyle w:val="Ttulo1"/>
        <w:numPr>
          <w:ilvl w:val="0"/>
          <w:numId w:val="4"/>
        </w:numPr>
        <w:tabs>
          <w:tab w:val="left" w:pos="571"/>
        </w:tabs>
        <w:ind w:left="571" w:hanging="450"/>
      </w:pPr>
      <w:r>
        <w:t>DISPONIBILIDAD</w:t>
      </w:r>
      <w:r>
        <w:rPr>
          <w:spacing w:val="-5"/>
        </w:rPr>
        <w:t xml:space="preserve"> </w:t>
      </w:r>
      <w:r>
        <w:t>Y RETIRO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TERMINOS DE</w:t>
      </w:r>
      <w:r>
        <w:rPr>
          <w:spacing w:val="-1"/>
        </w:rPr>
        <w:t xml:space="preserve"> </w:t>
      </w:r>
      <w:r>
        <w:rPr>
          <w:spacing w:val="-2"/>
        </w:rPr>
        <w:t>REFERENCIA.</w:t>
      </w:r>
    </w:p>
    <w:p w14:paraId="042F3A80" w14:textId="77777777" w:rsidR="001677C3" w:rsidRDefault="001677C3">
      <w:pPr>
        <w:pStyle w:val="Textoindependiente"/>
        <w:rPr>
          <w:b/>
        </w:rPr>
      </w:pPr>
    </w:p>
    <w:p w14:paraId="22E3FB65" w14:textId="77777777" w:rsidR="001677C3" w:rsidRDefault="00D635F0">
      <w:pPr>
        <w:pStyle w:val="Textoindependiente"/>
        <w:ind w:left="121" w:right="819"/>
        <w:jc w:val="both"/>
      </w:pPr>
      <w:r>
        <w:t xml:space="preserve">Los términos de referencia estarán disponibles para quien lo solicite, en la Alcaldía de Santo Domingo Oeste, ubicada en la C/ Los Coquitos, #19, Manzana #19. Las Caobas, Santo Domingo Oeste, R. en horario de 8:00 AM a 3:00 PM, en la fecha indicada en el presente término de referencia y en la página Web de la institución </w:t>
      </w:r>
      <w:r>
        <w:rPr>
          <w:color w:val="0462C1"/>
          <w:u w:val="single" w:color="0462C1"/>
        </w:rPr>
        <w:t>www.ayuntamiento</w:t>
      </w:r>
      <w:r>
        <w:rPr>
          <w:color w:val="0462C1"/>
        </w:rPr>
        <w:t xml:space="preserve"> </w:t>
      </w:r>
      <w:r>
        <w:rPr>
          <w:u w:val="single"/>
        </w:rPr>
        <w:t>sdo.gob.do</w:t>
      </w:r>
      <w:r>
        <w:t xml:space="preserve"> y en el portal administrado por el Órgano Rector, </w:t>
      </w:r>
      <w:hyperlink r:id="rId8">
        <w:r>
          <w:rPr>
            <w:u w:val="single"/>
          </w:rPr>
          <w:t>www.comprasdominicana.gob.do</w:t>
        </w:r>
        <w:r>
          <w:t>,</w:t>
        </w:r>
      </w:hyperlink>
      <w:r>
        <w:t xml:space="preserve"> para todos los interesados.</w:t>
      </w:r>
    </w:p>
    <w:p w14:paraId="1F3022B1" w14:textId="77777777" w:rsidR="001677C3" w:rsidRDefault="001677C3">
      <w:pPr>
        <w:pStyle w:val="Textoindependiente"/>
      </w:pPr>
    </w:p>
    <w:p w14:paraId="14AFA157" w14:textId="77777777" w:rsidR="001677C3" w:rsidRDefault="00D635F0">
      <w:pPr>
        <w:pStyle w:val="Textoindependiente"/>
        <w:tabs>
          <w:tab w:val="left" w:pos="1649"/>
          <w:tab w:val="left" w:pos="3628"/>
          <w:tab w:val="left" w:pos="4652"/>
        </w:tabs>
        <w:ind w:left="121" w:right="817"/>
        <w:jc w:val="both"/>
      </w:pPr>
      <w:proofErr w:type="gramStart"/>
      <w:r>
        <w:t>Todos los interesados en participar del presente proceso de Compra Menor deberá</w:t>
      </w:r>
      <w:proofErr w:type="gramEnd"/>
      <w:r>
        <w:t xml:space="preserve"> notificarlo a la división de compras y contrataciones de esta institución, enviando un </w:t>
      </w:r>
      <w:r>
        <w:rPr>
          <w:spacing w:val="-2"/>
        </w:rPr>
        <w:t>correo</w:t>
      </w:r>
      <w:r>
        <w:tab/>
      </w:r>
      <w:r>
        <w:rPr>
          <w:spacing w:val="-2"/>
        </w:rPr>
        <w:t>electrónico</w:t>
      </w:r>
      <w:r>
        <w:tab/>
      </w:r>
      <w:r>
        <w:rPr>
          <w:spacing w:val="-10"/>
        </w:rPr>
        <w:t>a</w:t>
      </w:r>
      <w:r>
        <w:tab/>
      </w:r>
      <w:hyperlink r:id="rId9">
        <w:r>
          <w:rPr>
            <w:color w:val="0462C1"/>
            <w:spacing w:val="-2"/>
            <w:u w:val="single" w:color="0462C1"/>
          </w:rPr>
          <w:t>compra.contrataciones.asdo@gmail.com</w:t>
        </w:r>
      </w:hyperlink>
      <w:r>
        <w:rPr>
          <w:spacing w:val="-2"/>
        </w:rPr>
        <w:t xml:space="preserve">; </w:t>
      </w:r>
      <w:hyperlink r:id="rId10">
        <w:r>
          <w:rPr>
            <w:spacing w:val="-2"/>
          </w:rPr>
          <w:t>compra.contrataciones@asdo.gob.do</w:t>
        </w:r>
      </w:hyperlink>
    </w:p>
    <w:p w14:paraId="30CD538F" w14:textId="77777777" w:rsidR="001677C3" w:rsidRDefault="001677C3">
      <w:pPr>
        <w:pStyle w:val="Textoindependiente"/>
      </w:pPr>
    </w:p>
    <w:p w14:paraId="500B5D54" w14:textId="77777777" w:rsidR="001677C3" w:rsidRDefault="001677C3">
      <w:pPr>
        <w:pStyle w:val="Textoindependiente"/>
      </w:pPr>
    </w:p>
    <w:p w14:paraId="45BF0EB5" w14:textId="77777777" w:rsidR="00CE1573" w:rsidRDefault="00CE1573">
      <w:pPr>
        <w:pStyle w:val="Textoindependiente"/>
      </w:pPr>
    </w:p>
    <w:p w14:paraId="2B94F945" w14:textId="77777777" w:rsidR="00CE1573" w:rsidRDefault="00CE1573">
      <w:pPr>
        <w:pStyle w:val="Textoindependiente"/>
      </w:pPr>
    </w:p>
    <w:p w14:paraId="5BC566C4" w14:textId="77777777" w:rsidR="00CE1573" w:rsidRDefault="00CE1573">
      <w:pPr>
        <w:pStyle w:val="Textoindependiente"/>
      </w:pPr>
    </w:p>
    <w:p w14:paraId="2487A741" w14:textId="77777777" w:rsidR="00CE1573" w:rsidRDefault="00CE1573">
      <w:pPr>
        <w:pStyle w:val="Textoindependiente"/>
      </w:pPr>
    </w:p>
    <w:p w14:paraId="76F217DF" w14:textId="0DFF7F2B" w:rsidR="00CE1573" w:rsidRDefault="00CE1573">
      <w:pPr>
        <w:pStyle w:val="Textoindependiente"/>
      </w:pPr>
    </w:p>
    <w:p w14:paraId="29CC42A4" w14:textId="77777777" w:rsidR="00CE1573" w:rsidRDefault="00CE1573">
      <w:pPr>
        <w:pStyle w:val="Textoindependiente"/>
      </w:pPr>
    </w:p>
    <w:p w14:paraId="326D7E0C" w14:textId="77777777" w:rsidR="00377ACF" w:rsidRDefault="00377ACF">
      <w:pPr>
        <w:pStyle w:val="Textoindependiente"/>
      </w:pPr>
    </w:p>
    <w:p w14:paraId="07C74338" w14:textId="77777777" w:rsidR="00377ACF" w:rsidRDefault="00377ACF">
      <w:pPr>
        <w:pStyle w:val="Textoindependiente"/>
      </w:pPr>
    </w:p>
    <w:p w14:paraId="467273BF" w14:textId="77777777" w:rsidR="00377ACF" w:rsidRDefault="00377ACF">
      <w:pPr>
        <w:pStyle w:val="Textoindependiente"/>
      </w:pPr>
    </w:p>
    <w:p w14:paraId="3F4F9DAF" w14:textId="6155C52A" w:rsidR="00377ACF" w:rsidRDefault="00377ACF">
      <w:pPr>
        <w:pStyle w:val="Textoindependiente"/>
      </w:pPr>
    </w:p>
    <w:p w14:paraId="5FCCBEC3" w14:textId="77777777" w:rsidR="00CE1573" w:rsidRDefault="00CE1573">
      <w:pPr>
        <w:pStyle w:val="Textoindependiente"/>
      </w:pPr>
    </w:p>
    <w:p w14:paraId="1F807E10" w14:textId="77777777" w:rsidR="00382FFA" w:rsidRDefault="00382FFA">
      <w:pPr>
        <w:pStyle w:val="Textoindependiente"/>
      </w:pPr>
    </w:p>
    <w:p w14:paraId="23D2411C" w14:textId="77777777" w:rsidR="00CE1573" w:rsidRDefault="00CE1573">
      <w:pPr>
        <w:pStyle w:val="Textoindependiente"/>
      </w:pPr>
    </w:p>
    <w:p w14:paraId="4F3E5F1A" w14:textId="77777777" w:rsidR="00CE1573" w:rsidRDefault="00CE1573">
      <w:pPr>
        <w:pStyle w:val="Textoindependiente"/>
      </w:pPr>
    </w:p>
    <w:p w14:paraId="5F084B30" w14:textId="74569214" w:rsidR="001677C3" w:rsidRDefault="00D635F0">
      <w:pPr>
        <w:pStyle w:val="Prrafodelista"/>
        <w:numPr>
          <w:ilvl w:val="0"/>
          <w:numId w:val="4"/>
        </w:numPr>
        <w:tabs>
          <w:tab w:val="left" w:pos="572"/>
        </w:tabs>
        <w:ind w:right="1127"/>
        <w:rPr>
          <w:b/>
          <w:sz w:val="24"/>
        </w:rPr>
      </w:pPr>
      <w:r>
        <w:rPr>
          <w:b/>
          <w:sz w:val="24"/>
        </w:rPr>
        <w:lastRenderedPageBreak/>
        <w:t>DESCRIPCIÓN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SUMINISTRO.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RELACION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COMPRA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BIEN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O </w:t>
      </w:r>
      <w:r>
        <w:rPr>
          <w:b/>
          <w:spacing w:val="-2"/>
          <w:sz w:val="24"/>
        </w:rPr>
        <w:t>SERVICIO</w:t>
      </w:r>
      <w:r w:rsidR="00891010">
        <w:rPr>
          <w:b/>
          <w:spacing w:val="-2"/>
          <w:sz w:val="24"/>
        </w:rPr>
        <w:t>.</w:t>
      </w:r>
    </w:p>
    <w:p w14:paraId="5C394AF3" w14:textId="77777777" w:rsidR="001677C3" w:rsidRDefault="001677C3">
      <w:pPr>
        <w:pStyle w:val="Textoindependiente"/>
        <w:spacing w:before="47"/>
        <w:rPr>
          <w:b/>
          <w:sz w:val="20"/>
        </w:rPr>
      </w:pPr>
    </w:p>
    <w:p w14:paraId="4D15534C" w14:textId="77777777" w:rsidR="00382FFA" w:rsidRDefault="00382FFA">
      <w:pPr>
        <w:pStyle w:val="Textoindependiente"/>
        <w:spacing w:before="47"/>
        <w:rPr>
          <w:b/>
          <w:sz w:val="20"/>
        </w:rPr>
      </w:pPr>
    </w:p>
    <w:p w14:paraId="3E7DB040" w14:textId="77777777" w:rsidR="00382FFA" w:rsidRDefault="00382FFA">
      <w:pPr>
        <w:pStyle w:val="Textoindependiente"/>
        <w:spacing w:before="47"/>
        <w:rPr>
          <w:b/>
          <w:sz w:val="20"/>
        </w:rPr>
      </w:pPr>
    </w:p>
    <w:tbl>
      <w:tblPr>
        <w:tblW w:w="7933" w:type="dxa"/>
        <w:tblInd w:w="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157"/>
        <w:gridCol w:w="1275"/>
        <w:gridCol w:w="1701"/>
      </w:tblGrid>
      <w:tr w:rsidR="00382FFA" w:rsidRPr="00382FFA" w14:paraId="4A5004C6" w14:textId="77777777" w:rsidTr="00891010">
        <w:trPr>
          <w:trHeight w:val="6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2B0AF72D" w14:textId="19A1B99C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DO" w:eastAsia="es-DO"/>
              </w:rPr>
              <w:t>Ítem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5EB93909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DO" w:eastAsia="es-DO"/>
              </w:rPr>
              <w:t>Descripción.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2CDF740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b/>
                <w:bCs/>
                <w:color w:val="000000"/>
                <w:lang w:val="es-DO" w:eastAsia="es-DO"/>
              </w:rPr>
              <w:t>Unidad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3292F1B9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b/>
                <w:bCs/>
                <w:color w:val="000000"/>
                <w:lang w:val="es-DO" w:eastAsia="es-DO"/>
              </w:rPr>
              <w:t>cantidad</w:t>
            </w:r>
          </w:p>
        </w:tc>
      </w:tr>
      <w:tr w:rsidR="00382FFA" w:rsidRPr="00382FFA" w14:paraId="56B59473" w14:textId="77777777" w:rsidTr="00891010">
        <w:trPr>
          <w:trHeight w:val="7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4041B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7A64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Tanques aceite de motor SAE 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A2E75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UDS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5406E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2</w:t>
            </w:r>
          </w:p>
        </w:tc>
      </w:tr>
      <w:tr w:rsidR="00382FFA" w:rsidRPr="00382FFA" w14:paraId="44A53B37" w14:textId="77777777" w:rsidTr="00891010">
        <w:trPr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ED7A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11CC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Tanques aceite SAE 10 W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AACF4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UDS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9F191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2</w:t>
            </w:r>
          </w:p>
        </w:tc>
      </w:tr>
      <w:tr w:rsidR="00382FFA" w:rsidRPr="00382FFA" w14:paraId="7B9770FC" w14:textId="77777777" w:rsidTr="00891010">
        <w:trPr>
          <w:trHeight w:val="49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D8A45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3202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Tanques aceite SAE 15 W40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78BA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UDS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1571A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3</w:t>
            </w:r>
          </w:p>
        </w:tc>
      </w:tr>
      <w:tr w:rsidR="00382FFA" w:rsidRPr="00382FFA" w14:paraId="7804F133" w14:textId="77777777" w:rsidTr="00891010">
        <w:trPr>
          <w:trHeight w:val="6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6D01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AA22" w14:textId="02675C61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>Tanques de aceite Hidráulico SAE 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BD469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UDS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095EF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2</w:t>
            </w:r>
          </w:p>
        </w:tc>
      </w:tr>
      <w:tr w:rsidR="00382FFA" w:rsidRPr="00382FFA" w14:paraId="389D039C" w14:textId="77777777" w:rsidTr="00891010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629A2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832A6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sz w:val="24"/>
                <w:szCs w:val="24"/>
                <w:lang w:val="es-DO" w:eastAsia="es-DO"/>
              </w:rPr>
              <w:t xml:space="preserve">Tanque de grasa de grafiti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BDB74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UD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EC01E" w14:textId="77777777" w:rsidR="00382FFA" w:rsidRPr="00382FFA" w:rsidRDefault="00382FFA" w:rsidP="00382FFA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val="es-DO" w:eastAsia="es-DO"/>
              </w:rPr>
            </w:pPr>
            <w:r w:rsidRPr="00382FFA">
              <w:rPr>
                <w:rFonts w:ascii="Calibri" w:hAnsi="Calibri" w:cs="Calibri"/>
                <w:color w:val="000000"/>
                <w:lang w:val="es-DO" w:eastAsia="es-DO"/>
              </w:rPr>
              <w:t>1</w:t>
            </w:r>
          </w:p>
        </w:tc>
      </w:tr>
    </w:tbl>
    <w:p w14:paraId="70E4B4D0" w14:textId="77777777" w:rsidR="00382FFA" w:rsidRDefault="00382FFA">
      <w:pPr>
        <w:pStyle w:val="Textoindependiente"/>
        <w:spacing w:before="47"/>
        <w:rPr>
          <w:b/>
          <w:sz w:val="20"/>
        </w:rPr>
      </w:pPr>
    </w:p>
    <w:p w14:paraId="4DC009F9" w14:textId="77777777" w:rsidR="00382FFA" w:rsidRDefault="00382FFA">
      <w:pPr>
        <w:pStyle w:val="Textoindependiente"/>
        <w:spacing w:before="47"/>
        <w:rPr>
          <w:b/>
          <w:sz w:val="20"/>
        </w:rPr>
      </w:pPr>
    </w:p>
    <w:p w14:paraId="11C6A836" w14:textId="77777777" w:rsidR="00CE1573" w:rsidRPr="00CE1573" w:rsidRDefault="00CE1573" w:rsidP="00CE1573">
      <w:pPr>
        <w:rPr>
          <w:sz w:val="24"/>
        </w:rPr>
      </w:pPr>
    </w:p>
    <w:p w14:paraId="28D2EE80" w14:textId="77777777" w:rsidR="00CE1573" w:rsidRDefault="00CE1573" w:rsidP="00CE1573">
      <w:pPr>
        <w:spacing w:before="78"/>
        <w:rPr>
          <w:b/>
          <w:sz w:val="24"/>
        </w:rPr>
      </w:pPr>
      <w:r>
        <w:rPr>
          <w:b/>
          <w:spacing w:val="-2"/>
          <w:sz w:val="24"/>
        </w:rPr>
        <w:t>NOTAS:</w:t>
      </w:r>
    </w:p>
    <w:p w14:paraId="3F145E7F" w14:textId="77777777" w:rsidR="00CE1573" w:rsidRPr="00D511DC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line="287" w:lineRule="exact"/>
        <w:rPr>
          <w:sz w:val="25"/>
        </w:rPr>
      </w:pPr>
      <w:r>
        <w:rPr>
          <w:sz w:val="25"/>
        </w:rPr>
        <w:t>Cotizar</w:t>
      </w:r>
      <w:r>
        <w:rPr>
          <w:spacing w:val="-1"/>
          <w:sz w:val="25"/>
        </w:rPr>
        <w:t xml:space="preserve"> </w:t>
      </w:r>
      <w:r>
        <w:rPr>
          <w:sz w:val="25"/>
        </w:rPr>
        <w:t>en</w:t>
      </w:r>
      <w:r>
        <w:rPr>
          <w:spacing w:val="-1"/>
          <w:sz w:val="25"/>
        </w:rPr>
        <w:t xml:space="preserve"> </w:t>
      </w:r>
      <w:r>
        <w:rPr>
          <w:sz w:val="25"/>
        </w:rPr>
        <w:t>el</w:t>
      </w:r>
      <w:r>
        <w:rPr>
          <w:spacing w:val="-2"/>
          <w:sz w:val="25"/>
        </w:rPr>
        <w:t xml:space="preserve"> </w:t>
      </w:r>
      <w:r>
        <w:rPr>
          <w:sz w:val="25"/>
        </w:rPr>
        <w:t>mismo</w:t>
      </w:r>
      <w:r>
        <w:rPr>
          <w:spacing w:val="-2"/>
          <w:sz w:val="25"/>
        </w:rPr>
        <w:t xml:space="preserve"> </w:t>
      </w:r>
      <w:r>
        <w:rPr>
          <w:sz w:val="25"/>
        </w:rPr>
        <w:t>orden</w:t>
      </w:r>
      <w:r>
        <w:rPr>
          <w:spacing w:val="-1"/>
          <w:sz w:val="25"/>
        </w:rPr>
        <w:t xml:space="preserve"> </w:t>
      </w:r>
      <w:r>
        <w:rPr>
          <w:sz w:val="25"/>
        </w:rPr>
        <w:t>de</w:t>
      </w:r>
      <w:r>
        <w:rPr>
          <w:spacing w:val="-1"/>
          <w:sz w:val="25"/>
        </w:rPr>
        <w:t xml:space="preserve"> </w:t>
      </w:r>
      <w:r>
        <w:rPr>
          <w:sz w:val="25"/>
        </w:rPr>
        <w:t>la</w:t>
      </w:r>
      <w:r>
        <w:rPr>
          <w:spacing w:val="-3"/>
          <w:sz w:val="25"/>
        </w:rPr>
        <w:t xml:space="preserve"> </w:t>
      </w:r>
      <w:r>
        <w:rPr>
          <w:sz w:val="25"/>
        </w:rPr>
        <w:t>solicitud</w:t>
      </w:r>
      <w:r>
        <w:rPr>
          <w:spacing w:val="-1"/>
          <w:sz w:val="25"/>
        </w:rPr>
        <w:t xml:space="preserve"> </w:t>
      </w:r>
      <w:r>
        <w:rPr>
          <w:sz w:val="25"/>
        </w:rPr>
        <w:t>y</w:t>
      </w:r>
      <w:r>
        <w:rPr>
          <w:spacing w:val="-1"/>
          <w:sz w:val="25"/>
        </w:rPr>
        <w:t xml:space="preserve"> </w:t>
      </w:r>
      <w:r>
        <w:rPr>
          <w:sz w:val="25"/>
        </w:rPr>
        <w:t>la</w:t>
      </w:r>
      <w:r>
        <w:rPr>
          <w:spacing w:val="-1"/>
          <w:sz w:val="25"/>
        </w:rPr>
        <w:t xml:space="preserve"> </w:t>
      </w:r>
      <w:r>
        <w:rPr>
          <w:sz w:val="25"/>
        </w:rPr>
        <w:t xml:space="preserve">ficha </w:t>
      </w:r>
      <w:r>
        <w:rPr>
          <w:spacing w:val="-2"/>
          <w:sz w:val="25"/>
        </w:rPr>
        <w:t>técnica</w:t>
      </w:r>
    </w:p>
    <w:p w14:paraId="0B79F83F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line="287" w:lineRule="exact"/>
        <w:rPr>
          <w:sz w:val="25"/>
        </w:rPr>
      </w:pPr>
      <w:r>
        <w:rPr>
          <w:spacing w:val="-2"/>
          <w:sz w:val="25"/>
        </w:rPr>
        <w:t xml:space="preserve">Se adjudicará por todos los ítems </w:t>
      </w:r>
    </w:p>
    <w:p w14:paraId="61352EA6" w14:textId="7DAB07DC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line="287" w:lineRule="exact"/>
        <w:rPr>
          <w:sz w:val="25"/>
        </w:rPr>
      </w:pPr>
      <w:r>
        <w:rPr>
          <w:sz w:val="25"/>
        </w:rPr>
        <w:t>Debe</w:t>
      </w:r>
      <w:r>
        <w:rPr>
          <w:spacing w:val="-4"/>
          <w:sz w:val="25"/>
        </w:rPr>
        <w:t xml:space="preserve"> </w:t>
      </w:r>
      <w:r>
        <w:rPr>
          <w:sz w:val="25"/>
        </w:rPr>
        <w:t>presentar</w:t>
      </w:r>
      <w:r>
        <w:rPr>
          <w:spacing w:val="-1"/>
          <w:sz w:val="25"/>
        </w:rPr>
        <w:t xml:space="preserve"> </w:t>
      </w:r>
      <w:r>
        <w:rPr>
          <w:sz w:val="25"/>
        </w:rPr>
        <w:t>ficha</w:t>
      </w:r>
      <w:r>
        <w:rPr>
          <w:spacing w:val="-1"/>
          <w:sz w:val="25"/>
        </w:rPr>
        <w:t xml:space="preserve"> </w:t>
      </w:r>
      <w:r>
        <w:rPr>
          <w:sz w:val="25"/>
        </w:rPr>
        <w:t>técnica</w:t>
      </w:r>
      <w:r>
        <w:rPr>
          <w:spacing w:val="-4"/>
          <w:sz w:val="25"/>
        </w:rPr>
        <w:t xml:space="preserve"> </w:t>
      </w:r>
      <w:r>
        <w:rPr>
          <w:sz w:val="25"/>
        </w:rPr>
        <w:t>con</w:t>
      </w:r>
      <w:r>
        <w:rPr>
          <w:spacing w:val="-1"/>
          <w:sz w:val="25"/>
        </w:rPr>
        <w:t xml:space="preserve"> </w:t>
      </w:r>
      <w:r>
        <w:rPr>
          <w:sz w:val="25"/>
        </w:rPr>
        <w:t>imágenes</w:t>
      </w:r>
      <w:r>
        <w:rPr>
          <w:spacing w:val="-3"/>
          <w:sz w:val="25"/>
        </w:rPr>
        <w:t xml:space="preserve"> </w:t>
      </w:r>
      <w:r>
        <w:rPr>
          <w:sz w:val="25"/>
        </w:rPr>
        <w:t>del</w:t>
      </w:r>
      <w:r>
        <w:rPr>
          <w:spacing w:val="-3"/>
          <w:sz w:val="25"/>
        </w:rPr>
        <w:t xml:space="preserve"> </w:t>
      </w:r>
      <w:r w:rsidR="00891010">
        <w:rPr>
          <w:spacing w:val="-4"/>
          <w:sz w:val="25"/>
        </w:rPr>
        <w:t>Ítem</w:t>
      </w:r>
      <w:r>
        <w:rPr>
          <w:spacing w:val="-4"/>
          <w:sz w:val="25"/>
        </w:rPr>
        <w:t>.</w:t>
      </w:r>
    </w:p>
    <w:p w14:paraId="504B851F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before="1"/>
        <w:ind w:right="821"/>
        <w:rPr>
          <w:sz w:val="25"/>
        </w:rPr>
      </w:pPr>
      <w:r>
        <w:rPr>
          <w:sz w:val="25"/>
        </w:rPr>
        <w:t>Transparentar</w:t>
      </w:r>
      <w:r>
        <w:rPr>
          <w:spacing w:val="-4"/>
          <w:sz w:val="25"/>
        </w:rPr>
        <w:t xml:space="preserve"> </w:t>
      </w:r>
      <w:r>
        <w:rPr>
          <w:sz w:val="25"/>
        </w:rPr>
        <w:t>los</w:t>
      </w:r>
      <w:r>
        <w:rPr>
          <w:spacing w:val="-4"/>
          <w:sz w:val="25"/>
        </w:rPr>
        <w:t xml:space="preserve"> </w:t>
      </w:r>
      <w:r>
        <w:rPr>
          <w:sz w:val="25"/>
        </w:rPr>
        <w:t>ITEBIS</w:t>
      </w:r>
      <w:r>
        <w:rPr>
          <w:spacing w:val="-4"/>
          <w:sz w:val="25"/>
        </w:rPr>
        <w:t xml:space="preserve"> </w:t>
      </w:r>
      <w:r>
        <w:rPr>
          <w:sz w:val="25"/>
        </w:rPr>
        <w:t>en</w:t>
      </w:r>
      <w:r>
        <w:rPr>
          <w:spacing w:val="-4"/>
          <w:sz w:val="25"/>
        </w:rPr>
        <w:t xml:space="preserve"> </w:t>
      </w:r>
      <w:r>
        <w:rPr>
          <w:sz w:val="25"/>
        </w:rPr>
        <w:t>la</w:t>
      </w:r>
      <w:r>
        <w:rPr>
          <w:spacing w:val="-4"/>
          <w:sz w:val="25"/>
        </w:rPr>
        <w:t xml:space="preserve"> </w:t>
      </w:r>
      <w:r>
        <w:rPr>
          <w:sz w:val="25"/>
        </w:rPr>
        <w:t>Oferta</w:t>
      </w:r>
      <w:r>
        <w:rPr>
          <w:spacing w:val="-4"/>
          <w:sz w:val="25"/>
        </w:rPr>
        <w:t xml:space="preserve"> </w:t>
      </w:r>
      <w:r>
        <w:rPr>
          <w:sz w:val="25"/>
        </w:rPr>
        <w:t>económica,</w:t>
      </w:r>
      <w:r>
        <w:rPr>
          <w:spacing w:val="-5"/>
          <w:sz w:val="25"/>
        </w:rPr>
        <w:t xml:space="preserve"> </w:t>
      </w:r>
      <w:r>
        <w:rPr>
          <w:sz w:val="25"/>
        </w:rPr>
        <w:t>indicando</w:t>
      </w:r>
      <w:r>
        <w:rPr>
          <w:spacing w:val="-4"/>
          <w:sz w:val="25"/>
        </w:rPr>
        <w:t xml:space="preserve"> </w:t>
      </w:r>
      <w:r>
        <w:rPr>
          <w:sz w:val="25"/>
        </w:rPr>
        <w:t>los</w:t>
      </w:r>
      <w:r>
        <w:rPr>
          <w:spacing w:val="-4"/>
          <w:sz w:val="25"/>
        </w:rPr>
        <w:t xml:space="preserve"> </w:t>
      </w:r>
      <w:r>
        <w:rPr>
          <w:sz w:val="25"/>
        </w:rPr>
        <w:t>productos</w:t>
      </w:r>
      <w:r>
        <w:rPr>
          <w:spacing w:val="-4"/>
          <w:sz w:val="25"/>
        </w:rPr>
        <w:t xml:space="preserve"> </w:t>
      </w:r>
      <w:r>
        <w:rPr>
          <w:sz w:val="25"/>
        </w:rPr>
        <w:t>con</w:t>
      </w:r>
      <w:r>
        <w:rPr>
          <w:spacing w:val="-6"/>
          <w:sz w:val="25"/>
        </w:rPr>
        <w:t xml:space="preserve"> </w:t>
      </w:r>
      <w:r>
        <w:rPr>
          <w:sz w:val="25"/>
        </w:rPr>
        <w:t xml:space="preserve">el 16%, 18% o los que estén exentos </w:t>
      </w:r>
      <w:r>
        <w:rPr>
          <w:b/>
          <w:sz w:val="25"/>
        </w:rPr>
        <w:t>NO SUBSANABLE</w:t>
      </w:r>
    </w:p>
    <w:p w14:paraId="7C3EE8E6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before="1" w:line="287" w:lineRule="exact"/>
        <w:rPr>
          <w:sz w:val="25"/>
        </w:rPr>
      </w:pPr>
      <w:r>
        <w:rPr>
          <w:sz w:val="25"/>
        </w:rPr>
        <w:t>Cotizar</w:t>
      </w:r>
      <w:r>
        <w:rPr>
          <w:spacing w:val="-2"/>
          <w:sz w:val="25"/>
        </w:rPr>
        <w:t xml:space="preserve"> </w:t>
      </w:r>
      <w:r>
        <w:rPr>
          <w:sz w:val="25"/>
        </w:rPr>
        <w:t>productos</w:t>
      </w:r>
      <w:r>
        <w:rPr>
          <w:spacing w:val="-1"/>
          <w:sz w:val="25"/>
        </w:rPr>
        <w:t xml:space="preserve"> </w:t>
      </w:r>
      <w:r>
        <w:rPr>
          <w:sz w:val="25"/>
        </w:rPr>
        <w:t>de</w:t>
      </w:r>
      <w:r>
        <w:rPr>
          <w:spacing w:val="-1"/>
          <w:sz w:val="25"/>
        </w:rPr>
        <w:t xml:space="preserve"> </w:t>
      </w:r>
      <w:r>
        <w:rPr>
          <w:spacing w:val="-2"/>
          <w:sz w:val="25"/>
        </w:rPr>
        <w:t>calidad.</w:t>
      </w:r>
    </w:p>
    <w:p w14:paraId="1479BC50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ind w:right="823"/>
        <w:rPr>
          <w:sz w:val="25"/>
        </w:rPr>
      </w:pPr>
      <w:r>
        <w:rPr>
          <w:sz w:val="25"/>
        </w:rPr>
        <w:t>Establecer</w:t>
      </w:r>
      <w:r>
        <w:rPr>
          <w:spacing w:val="-11"/>
          <w:sz w:val="25"/>
        </w:rPr>
        <w:t xml:space="preserve"> </w:t>
      </w:r>
      <w:r>
        <w:rPr>
          <w:sz w:val="25"/>
        </w:rPr>
        <w:t>marcas,</w:t>
      </w:r>
      <w:r>
        <w:rPr>
          <w:spacing w:val="-12"/>
          <w:sz w:val="25"/>
        </w:rPr>
        <w:t xml:space="preserve"> </w:t>
      </w:r>
      <w:r>
        <w:rPr>
          <w:sz w:val="25"/>
        </w:rPr>
        <w:t>medidas</w:t>
      </w:r>
      <w:r>
        <w:rPr>
          <w:spacing w:val="-11"/>
          <w:sz w:val="25"/>
        </w:rPr>
        <w:t xml:space="preserve"> </w:t>
      </w:r>
      <w:r>
        <w:rPr>
          <w:sz w:val="25"/>
        </w:rPr>
        <w:t>y</w:t>
      </w:r>
      <w:r>
        <w:rPr>
          <w:spacing w:val="-11"/>
          <w:sz w:val="25"/>
        </w:rPr>
        <w:t xml:space="preserve"> </w:t>
      </w:r>
      <w:r>
        <w:rPr>
          <w:sz w:val="25"/>
        </w:rPr>
        <w:t>formas</w:t>
      </w:r>
      <w:r>
        <w:rPr>
          <w:spacing w:val="-11"/>
          <w:sz w:val="25"/>
        </w:rPr>
        <w:t xml:space="preserve"> </w:t>
      </w:r>
      <w:r>
        <w:rPr>
          <w:sz w:val="25"/>
        </w:rPr>
        <w:t>de</w:t>
      </w:r>
      <w:r>
        <w:rPr>
          <w:spacing w:val="-9"/>
          <w:sz w:val="25"/>
        </w:rPr>
        <w:t xml:space="preserve"> </w:t>
      </w:r>
      <w:r>
        <w:rPr>
          <w:sz w:val="25"/>
        </w:rPr>
        <w:t>empaque</w:t>
      </w:r>
      <w:r>
        <w:rPr>
          <w:spacing w:val="-9"/>
          <w:sz w:val="25"/>
        </w:rPr>
        <w:t xml:space="preserve"> </w:t>
      </w:r>
      <w:r>
        <w:rPr>
          <w:sz w:val="25"/>
        </w:rPr>
        <w:t>en</w:t>
      </w:r>
      <w:r>
        <w:rPr>
          <w:spacing w:val="-9"/>
          <w:sz w:val="25"/>
        </w:rPr>
        <w:t xml:space="preserve"> </w:t>
      </w:r>
      <w:r>
        <w:rPr>
          <w:sz w:val="25"/>
        </w:rPr>
        <w:t>su</w:t>
      </w:r>
      <w:r>
        <w:rPr>
          <w:spacing w:val="-9"/>
          <w:sz w:val="25"/>
        </w:rPr>
        <w:t xml:space="preserve"> </w:t>
      </w:r>
      <w:r>
        <w:rPr>
          <w:sz w:val="25"/>
        </w:rPr>
        <w:t>oferta</w:t>
      </w:r>
      <w:r>
        <w:rPr>
          <w:spacing w:val="-11"/>
          <w:sz w:val="25"/>
        </w:rPr>
        <w:t xml:space="preserve"> </w:t>
      </w:r>
      <w:r>
        <w:rPr>
          <w:sz w:val="25"/>
        </w:rPr>
        <w:t>técnica</w:t>
      </w:r>
      <w:r>
        <w:rPr>
          <w:spacing w:val="-11"/>
          <w:sz w:val="25"/>
        </w:rPr>
        <w:t xml:space="preserve"> </w:t>
      </w:r>
      <w:r>
        <w:rPr>
          <w:sz w:val="25"/>
        </w:rPr>
        <w:t>(Foto</w:t>
      </w:r>
      <w:r>
        <w:rPr>
          <w:spacing w:val="-9"/>
          <w:sz w:val="25"/>
        </w:rPr>
        <w:t xml:space="preserve"> </w:t>
      </w:r>
      <w:r>
        <w:rPr>
          <w:sz w:val="25"/>
        </w:rPr>
        <w:t>de</w:t>
      </w:r>
      <w:r>
        <w:rPr>
          <w:spacing w:val="-9"/>
          <w:sz w:val="25"/>
        </w:rPr>
        <w:t xml:space="preserve"> </w:t>
      </w:r>
      <w:r>
        <w:rPr>
          <w:sz w:val="25"/>
        </w:rPr>
        <w:t>los productos ofertados ¨empacados)</w:t>
      </w:r>
    </w:p>
    <w:p w14:paraId="1D3A0D2D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rPr>
          <w:sz w:val="25"/>
        </w:rPr>
      </w:pPr>
      <w:r>
        <w:rPr>
          <w:sz w:val="25"/>
        </w:rPr>
        <w:t>Las</w:t>
      </w:r>
      <w:r>
        <w:rPr>
          <w:spacing w:val="-1"/>
          <w:sz w:val="25"/>
        </w:rPr>
        <w:t xml:space="preserve"> </w:t>
      </w:r>
      <w:r>
        <w:rPr>
          <w:sz w:val="25"/>
        </w:rPr>
        <w:t>entregas</w:t>
      </w:r>
      <w:r>
        <w:rPr>
          <w:spacing w:val="-1"/>
          <w:sz w:val="25"/>
        </w:rPr>
        <w:t xml:space="preserve"> </w:t>
      </w:r>
      <w:r>
        <w:rPr>
          <w:sz w:val="25"/>
        </w:rPr>
        <w:t>se</w:t>
      </w:r>
      <w:r>
        <w:rPr>
          <w:spacing w:val="-2"/>
          <w:sz w:val="25"/>
        </w:rPr>
        <w:t xml:space="preserve"> </w:t>
      </w:r>
      <w:r>
        <w:rPr>
          <w:sz w:val="25"/>
        </w:rPr>
        <w:t>harán de</w:t>
      </w:r>
      <w:r>
        <w:rPr>
          <w:spacing w:val="-1"/>
          <w:sz w:val="25"/>
        </w:rPr>
        <w:t xml:space="preserve"> </w:t>
      </w:r>
      <w:r>
        <w:rPr>
          <w:sz w:val="25"/>
        </w:rPr>
        <w:t>manera</w:t>
      </w:r>
      <w:r>
        <w:rPr>
          <w:spacing w:val="1"/>
          <w:sz w:val="25"/>
        </w:rPr>
        <w:t xml:space="preserve"> </w:t>
      </w:r>
      <w:r>
        <w:rPr>
          <w:spacing w:val="-2"/>
          <w:sz w:val="25"/>
        </w:rPr>
        <w:t>inmediata</w:t>
      </w:r>
    </w:p>
    <w:p w14:paraId="57182F18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0"/>
          <w:tab w:val="left" w:pos="482"/>
        </w:tabs>
        <w:ind w:right="819"/>
        <w:jc w:val="both"/>
        <w:rPr>
          <w:sz w:val="24"/>
        </w:rPr>
      </w:pPr>
      <w:r>
        <w:rPr>
          <w:sz w:val="24"/>
        </w:rPr>
        <w:t>El Oferente/Proponente que resulte Adjudicado deberá comprometerse a despachar posterior</w:t>
      </w:r>
      <w:r>
        <w:rPr>
          <w:spacing w:val="-14"/>
          <w:sz w:val="24"/>
        </w:rPr>
        <w:t xml:space="preserve"> </w:t>
      </w:r>
      <w:r>
        <w:rPr>
          <w:sz w:val="24"/>
        </w:rPr>
        <w:t>recibida</w:t>
      </w:r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Notificación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Adjudicación</w:t>
      </w:r>
      <w:r>
        <w:rPr>
          <w:spacing w:val="-12"/>
          <w:sz w:val="24"/>
        </w:rPr>
        <w:t xml:space="preserve"> </w:t>
      </w:r>
      <w:r>
        <w:rPr>
          <w:sz w:val="24"/>
        </w:rPr>
        <w:t>las</w:t>
      </w:r>
      <w:r>
        <w:rPr>
          <w:spacing w:val="-14"/>
          <w:sz w:val="24"/>
        </w:rPr>
        <w:t xml:space="preserve"> </w:t>
      </w:r>
      <w:r>
        <w:rPr>
          <w:sz w:val="24"/>
        </w:rPr>
        <w:t>cantidades</w:t>
      </w:r>
      <w:r>
        <w:rPr>
          <w:spacing w:val="-14"/>
          <w:sz w:val="24"/>
        </w:rPr>
        <w:t xml:space="preserve"> </w:t>
      </w:r>
      <w:r>
        <w:rPr>
          <w:sz w:val="24"/>
        </w:rPr>
        <w:t>solicitadas</w:t>
      </w:r>
      <w:r>
        <w:rPr>
          <w:spacing w:val="-14"/>
          <w:sz w:val="24"/>
        </w:rPr>
        <w:t xml:space="preserve"> </w:t>
      </w:r>
      <w:r>
        <w:rPr>
          <w:sz w:val="24"/>
        </w:rPr>
        <w:t>con</w:t>
      </w:r>
      <w:r>
        <w:rPr>
          <w:spacing w:val="-15"/>
          <w:sz w:val="24"/>
        </w:rPr>
        <w:t xml:space="preserve"> </w:t>
      </w:r>
      <w:r>
        <w:rPr>
          <w:sz w:val="24"/>
        </w:rPr>
        <w:t>el</w:t>
      </w:r>
      <w:r>
        <w:rPr>
          <w:spacing w:val="-15"/>
          <w:sz w:val="24"/>
        </w:rPr>
        <w:t xml:space="preserve"> </w:t>
      </w:r>
      <w:r>
        <w:rPr>
          <w:sz w:val="24"/>
        </w:rPr>
        <w:t>fin de suplir las necesidades inmediatas de esta Alcaldía.</w:t>
      </w:r>
    </w:p>
    <w:p w14:paraId="55D38AF4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spacing w:before="1"/>
        <w:ind w:right="815"/>
        <w:jc w:val="both"/>
        <w:rPr>
          <w:sz w:val="25"/>
        </w:rPr>
      </w:pPr>
      <w:r>
        <w:rPr>
          <w:sz w:val="25"/>
        </w:rPr>
        <w:t>La adjudicación se realizará de manera total, tomando en cuenta calidad del producto ofertado y precio.</w:t>
      </w:r>
    </w:p>
    <w:p w14:paraId="2F868750" w14:textId="77777777" w:rsidR="00CE1573" w:rsidRDefault="00CE1573" w:rsidP="00CE1573">
      <w:pPr>
        <w:pStyle w:val="Prrafodelista"/>
        <w:numPr>
          <w:ilvl w:val="1"/>
          <w:numId w:val="4"/>
        </w:numPr>
        <w:tabs>
          <w:tab w:val="left" w:pos="482"/>
        </w:tabs>
        <w:ind w:right="822"/>
        <w:jc w:val="both"/>
        <w:rPr>
          <w:sz w:val="25"/>
        </w:rPr>
      </w:pPr>
      <w:r>
        <w:rPr>
          <w:sz w:val="25"/>
        </w:rPr>
        <w:t>Al momento de realizar la entrega de los ítems adjudicados debe coincidir con la muestra</w:t>
      </w:r>
      <w:r>
        <w:rPr>
          <w:spacing w:val="-5"/>
          <w:sz w:val="25"/>
        </w:rPr>
        <w:t xml:space="preserve"> </w:t>
      </w:r>
      <w:r>
        <w:rPr>
          <w:sz w:val="25"/>
        </w:rPr>
        <w:t>y/o</w:t>
      </w:r>
      <w:r>
        <w:rPr>
          <w:spacing w:val="-7"/>
          <w:sz w:val="25"/>
        </w:rPr>
        <w:t xml:space="preserve"> </w:t>
      </w:r>
      <w:r>
        <w:rPr>
          <w:sz w:val="25"/>
        </w:rPr>
        <w:t>ficha</w:t>
      </w:r>
      <w:r>
        <w:rPr>
          <w:spacing w:val="-7"/>
          <w:sz w:val="25"/>
        </w:rPr>
        <w:t xml:space="preserve"> </w:t>
      </w:r>
      <w:r>
        <w:rPr>
          <w:sz w:val="25"/>
        </w:rPr>
        <w:t>técnica</w:t>
      </w:r>
      <w:r>
        <w:rPr>
          <w:spacing w:val="-6"/>
          <w:sz w:val="25"/>
        </w:rPr>
        <w:t xml:space="preserve"> </w:t>
      </w:r>
      <w:r>
        <w:rPr>
          <w:sz w:val="25"/>
        </w:rPr>
        <w:t>presentada,</w:t>
      </w:r>
      <w:r>
        <w:rPr>
          <w:spacing w:val="-8"/>
          <w:sz w:val="25"/>
        </w:rPr>
        <w:t xml:space="preserve"> </w:t>
      </w:r>
      <w:r>
        <w:rPr>
          <w:sz w:val="25"/>
        </w:rPr>
        <w:t>en</w:t>
      </w:r>
      <w:r>
        <w:rPr>
          <w:spacing w:val="-9"/>
          <w:sz w:val="25"/>
        </w:rPr>
        <w:t xml:space="preserve"> </w:t>
      </w:r>
      <w:r>
        <w:rPr>
          <w:sz w:val="25"/>
        </w:rPr>
        <w:t>caso</w:t>
      </w:r>
      <w:r>
        <w:rPr>
          <w:spacing w:val="-7"/>
          <w:sz w:val="25"/>
        </w:rPr>
        <w:t xml:space="preserve"> </w:t>
      </w:r>
      <w:r>
        <w:rPr>
          <w:sz w:val="25"/>
        </w:rPr>
        <w:t>de</w:t>
      </w:r>
      <w:r>
        <w:rPr>
          <w:spacing w:val="-7"/>
          <w:sz w:val="25"/>
        </w:rPr>
        <w:t xml:space="preserve"> </w:t>
      </w:r>
      <w:r>
        <w:rPr>
          <w:sz w:val="25"/>
        </w:rPr>
        <w:t>no</w:t>
      </w:r>
      <w:r>
        <w:rPr>
          <w:spacing w:val="-7"/>
          <w:sz w:val="25"/>
        </w:rPr>
        <w:t xml:space="preserve"> </w:t>
      </w:r>
      <w:r>
        <w:rPr>
          <w:sz w:val="25"/>
        </w:rPr>
        <w:t>ser</w:t>
      </w:r>
      <w:r>
        <w:rPr>
          <w:spacing w:val="-7"/>
          <w:sz w:val="25"/>
        </w:rPr>
        <w:t xml:space="preserve"> </w:t>
      </w:r>
      <w:r>
        <w:rPr>
          <w:sz w:val="25"/>
        </w:rPr>
        <w:t>así</w:t>
      </w:r>
      <w:r>
        <w:rPr>
          <w:spacing w:val="-7"/>
          <w:sz w:val="25"/>
        </w:rPr>
        <w:t xml:space="preserve"> </w:t>
      </w:r>
      <w:r>
        <w:rPr>
          <w:sz w:val="25"/>
        </w:rPr>
        <w:t>se</w:t>
      </w:r>
      <w:r>
        <w:rPr>
          <w:spacing w:val="-7"/>
          <w:sz w:val="25"/>
        </w:rPr>
        <w:t xml:space="preserve"> </w:t>
      </w:r>
      <w:r>
        <w:rPr>
          <w:sz w:val="25"/>
        </w:rPr>
        <w:t>procederá</w:t>
      </w:r>
      <w:r>
        <w:rPr>
          <w:spacing w:val="-8"/>
          <w:sz w:val="25"/>
        </w:rPr>
        <w:t xml:space="preserve"> </w:t>
      </w:r>
      <w:r>
        <w:rPr>
          <w:sz w:val="25"/>
        </w:rPr>
        <w:t>a</w:t>
      </w:r>
      <w:r>
        <w:rPr>
          <w:spacing w:val="-7"/>
          <w:sz w:val="25"/>
        </w:rPr>
        <w:t xml:space="preserve"> </w:t>
      </w:r>
      <w:r>
        <w:rPr>
          <w:sz w:val="25"/>
        </w:rPr>
        <w:t>cancelar la orden y adjudicar al segundo oferente.</w:t>
      </w:r>
    </w:p>
    <w:p w14:paraId="5701C547" w14:textId="77777777" w:rsidR="00CE1573" w:rsidRDefault="00CE1573" w:rsidP="00CE1573">
      <w:pPr>
        <w:pStyle w:val="Textoindependiente"/>
        <w:rPr>
          <w:sz w:val="25"/>
        </w:rPr>
      </w:pPr>
    </w:p>
    <w:p w14:paraId="0B442363" w14:textId="77777777" w:rsidR="00CE1573" w:rsidRPr="00CE1573" w:rsidRDefault="00CE1573" w:rsidP="00CE1573">
      <w:pPr>
        <w:rPr>
          <w:sz w:val="24"/>
        </w:rPr>
      </w:pPr>
    </w:p>
    <w:p w14:paraId="4D386751" w14:textId="77777777" w:rsidR="00CE1573" w:rsidRPr="00CE1573" w:rsidRDefault="00CE1573" w:rsidP="00CE1573">
      <w:pPr>
        <w:rPr>
          <w:sz w:val="24"/>
        </w:rPr>
      </w:pPr>
    </w:p>
    <w:p w14:paraId="49BBCB77" w14:textId="77777777" w:rsidR="00CE1573" w:rsidRPr="00CE1573" w:rsidRDefault="00CE1573" w:rsidP="00CE1573">
      <w:pPr>
        <w:rPr>
          <w:sz w:val="24"/>
        </w:rPr>
      </w:pPr>
    </w:p>
    <w:p w14:paraId="034F4565" w14:textId="77777777" w:rsidR="00CE1573" w:rsidRPr="00CE1573" w:rsidRDefault="00CE1573" w:rsidP="00CE1573">
      <w:pPr>
        <w:rPr>
          <w:sz w:val="24"/>
        </w:rPr>
      </w:pPr>
    </w:p>
    <w:p w14:paraId="729B1474" w14:textId="0D2FDA97" w:rsidR="00CE1573" w:rsidRPr="00CE1573" w:rsidRDefault="00CE1573" w:rsidP="00CE1573">
      <w:pPr>
        <w:tabs>
          <w:tab w:val="center" w:pos="4725"/>
        </w:tabs>
        <w:rPr>
          <w:sz w:val="24"/>
        </w:rPr>
        <w:sectPr w:rsidR="00CE1573" w:rsidRPr="00CE1573">
          <w:footerReference w:type="default" r:id="rId11"/>
          <w:pgSz w:w="11910" w:h="16840"/>
          <w:pgMar w:top="1920" w:right="880" w:bottom="1180" w:left="1580" w:header="0" w:footer="1000" w:gutter="0"/>
          <w:pgNumType w:start="2"/>
          <w:cols w:space="720"/>
        </w:sectPr>
      </w:pPr>
    </w:p>
    <w:p w14:paraId="68EB7361" w14:textId="77777777" w:rsidR="001677C3" w:rsidRDefault="001677C3">
      <w:pPr>
        <w:pStyle w:val="Textoindependiente"/>
        <w:rPr>
          <w:sz w:val="25"/>
        </w:rPr>
      </w:pPr>
    </w:p>
    <w:p w14:paraId="2BB63731" w14:textId="77777777" w:rsidR="001677C3" w:rsidRDefault="001677C3">
      <w:pPr>
        <w:pStyle w:val="Textoindependiente"/>
        <w:rPr>
          <w:sz w:val="25"/>
        </w:rPr>
      </w:pPr>
    </w:p>
    <w:p w14:paraId="08701C4F" w14:textId="77777777" w:rsidR="001677C3" w:rsidRDefault="00D635F0">
      <w:pPr>
        <w:pStyle w:val="Ttulo1"/>
        <w:numPr>
          <w:ilvl w:val="0"/>
          <w:numId w:val="2"/>
        </w:numPr>
        <w:tabs>
          <w:tab w:val="left" w:pos="480"/>
        </w:tabs>
        <w:ind w:left="480" w:hanging="359"/>
      </w:pPr>
      <w:r>
        <w:t>FORMA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PRESENTACIÓN.</w:t>
      </w:r>
    </w:p>
    <w:p w14:paraId="4FFABD71" w14:textId="77777777" w:rsidR="001677C3" w:rsidRDefault="001677C3">
      <w:pPr>
        <w:pStyle w:val="Textoindependiente"/>
        <w:rPr>
          <w:b/>
        </w:rPr>
      </w:pPr>
    </w:p>
    <w:p w14:paraId="61428179" w14:textId="77777777" w:rsidR="001677C3" w:rsidRDefault="00D635F0">
      <w:pPr>
        <w:pStyle w:val="Textoindependiente"/>
        <w:ind w:left="121" w:right="817"/>
        <w:jc w:val="both"/>
      </w:pPr>
      <w:r>
        <w:t>El</w:t>
      </w:r>
      <w:r>
        <w:rPr>
          <w:spacing w:val="-15"/>
        </w:rPr>
        <w:t xml:space="preserve"> </w:t>
      </w:r>
      <w:r>
        <w:t>idioma</w:t>
      </w:r>
      <w:r>
        <w:rPr>
          <w:spacing w:val="-15"/>
        </w:rPr>
        <w:t xml:space="preserve"> </w:t>
      </w:r>
      <w:r>
        <w:t>oficial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presentación</w:t>
      </w:r>
      <w:r>
        <w:rPr>
          <w:spacing w:val="-15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presente</w:t>
      </w:r>
      <w:r>
        <w:rPr>
          <w:spacing w:val="-15"/>
        </w:rPr>
        <w:t xml:space="preserve"> </w:t>
      </w:r>
      <w:r>
        <w:t>proceso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Compra</w:t>
      </w:r>
      <w:r>
        <w:rPr>
          <w:spacing w:val="-15"/>
        </w:rPr>
        <w:t xml:space="preserve"> </w:t>
      </w:r>
      <w:r>
        <w:t>Menor</w:t>
      </w:r>
      <w:r>
        <w:rPr>
          <w:spacing w:val="-15"/>
        </w:rPr>
        <w:t xml:space="preserve"> </w:t>
      </w:r>
      <w:r>
        <w:t>es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español, por</w:t>
      </w:r>
      <w:r>
        <w:rPr>
          <w:spacing w:val="-7"/>
        </w:rPr>
        <w:t xml:space="preserve"> </w:t>
      </w:r>
      <w:r>
        <w:t>tanto,</w:t>
      </w:r>
      <w:r>
        <w:rPr>
          <w:spacing w:val="-8"/>
        </w:rPr>
        <w:t xml:space="preserve"> </w:t>
      </w:r>
      <w:r>
        <w:t>toda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correspondencia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documentos</w:t>
      </w:r>
      <w:r>
        <w:rPr>
          <w:spacing w:val="-7"/>
        </w:rPr>
        <w:t xml:space="preserve"> </w:t>
      </w:r>
      <w:r>
        <w:t>generados</w:t>
      </w:r>
      <w:r>
        <w:rPr>
          <w:spacing w:val="-7"/>
        </w:rPr>
        <w:t xml:space="preserve"> </w:t>
      </w:r>
      <w:r>
        <w:t>durante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procedimiento</w:t>
      </w:r>
      <w:r>
        <w:rPr>
          <w:spacing w:val="-8"/>
        </w:rPr>
        <w:t xml:space="preserve"> </w:t>
      </w:r>
      <w:r>
        <w:t>que intercambien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Oferente/Proponente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dirección</w:t>
      </w:r>
      <w:r>
        <w:rPr>
          <w:spacing w:val="-1"/>
        </w:rPr>
        <w:t xml:space="preserve"> </w:t>
      </w:r>
      <w:r>
        <w:t>Administrativa</w:t>
      </w:r>
      <w:r>
        <w:rPr>
          <w:spacing w:val="-3"/>
        </w:rPr>
        <w:t xml:space="preserve"> </w:t>
      </w:r>
      <w:r>
        <w:t>y Financiera</w:t>
      </w:r>
      <w:r>
        <w:rPr>
          <w:spacing w:val="-3"/>
        </w:rPr>
        <w:t xml:space="preserve"> </w:t>
      </w:r>
      <w:r>
        <w:t>deberán ser</w:t>
      </w:r>
      <w:r>
        <w:rPr>
          <w:spacing w:val="-9"/>
        </w:rPr>
        <w:t xml:space="preserve"> </w:t>
      </w:r>
      <w:r>
        <w:t>presentados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este</w:t>
      </w:r>
      <w:r>
        <w:rPr>
          <w:spacing w:val="-11"/>
        </w:rPr>
        <w:t xml:space="preserve"> </w:t>
      </w:r>
      <w:r>
        <w:t>idioma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encontrarse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idioma</w:t>
      </w:r>
      <w:r>
        <w:rPr>
          <w:spacing w:val="-8"/>
        </w:rPr>
        <w:t xml:space="preserve"> </w:t>
      </w:r>
      <w:r>
        <w:t>distinto,</w:t>
      </w:r>
      <w:r>
        <w:rPr>
          <w:spacing w:val="-9"/>
        </w:rPr>
        <w:t xml:space="preserve"> </w:t>
      </w:r>
      <w:r>
        <w:t>deberán</w:t>
      </w:r>
      <w:r>
        <w:rPr>
          <w:spacing w:val="-8"/>
        </w:rPr>
        <w:t xml:space="preserve"> </w:t>
      </w:r>
      <w:r>
        <w:t>contar</w:t>
      </w:r>
      <w:r>
        <w:rPr>
          <w:spacing w:val="-9"/>
        </w:rPr>
        <w:t xml:space="preserve"> </w:t>
      </w:r>
      <w:r>
        <w:t>con la traducción al español realizada por un intérprete judicial debidamente autorizado.</w:t>
      </w:r>
    </w:p>
    <w:p w14:paraId="4F6DEE99" w14:textId="77777777" w:rsidR="001677C3" w:rsidRDefault="001677C3">
      <w:pPr>
        <w:pStyle w:val="Textoindependiente"/>
      </w:pPr>
    </w:p>
    <w:p w14:paraId="47675626" w14:textId="723F9A54" w:rsidR="001677C3" w:rsidRDefault="00D635F0">
      <w:pPr>
        <w:pStyle w:val="Textoindependiente"/>
        <w:ind w:left="121" w:right="816"/>
        <w:jc w:val="both"/>
      </w:pPr>
      <w:r>
        <w:t>Los</w:t>
      </w:r>
      <w:r>
        <w:rPr>
          <w:spacing w:val="-11"/>
        </w:rPr>
        <w:t xml:space="preserve"> </w:t>
      </w:r>
      <w:r>
        <w:t>Oferentes/Proponentes</w:t>
      </w:r>
      <w:r>
        <w:rPr>
          <w:spacing w:val="-11"/>
        </w:rPr>
        <w:t xml:space="preserve"> </w:t>
      </w:r>
      <w:r>
        <w:t>tendrán</w:t>
      </w:r>
      <w:r>
        <w:rPr>
          <w:spacing w:val="-11"/>
        </w:rPr>
        <w:t xml:space="preserve"> </w:t>
      </w:r>
      <w:r>
        <w:t>hasta</w:t>
      </w:r>
      <w:r>
        <w:rPr>
          <w:spacing w:val="-10"/>
        </w:rPr>
        <w:t xml:space="preserve"> </w:t>
      </w:r>
      <w:r w:rsidRPr="00A86450">
        <w:rPr>
          <w:color w:val="000000" w:themeColor="text1"/>
        </w:rPr>
        <w:t>las</w:t>
      </w:r>
      <w:r w:rsidRPr="00A86450">
        <w:rPr>
          <w:color w:val="000000" w:themeColor="text1"/>
          <w:spacing w:val="-9"/>
        </w:rPr>
        <w:t xml:space="preserve"> </w:t>
      </w:r>
      <w:r w:rsidR="00A86450" w:rsidRPr="00A86450">
        <w:rPr>
          <w:b/>
          <w:color w:val="000000" w:themeColor="text1"/>
        </w:rPr>
        <w:t>1</w:t>
      </w:r>
      <w:r w:rsidR="00CE1573" w:rsidRPr="00A86450">
        <w:rPr>
          <w:b/>
          <w:color w:val="000000" w:themeColor="text1"/>
        </w:rPr>
        <w:t>2</w:t>
      </w:r>
      <w:r w:rsidRPr="00A86450">
        <w:rPr>
          <w:b/>
          <w:color w:val="000000" w:themeColor="text1"/>
        </w:rPr>
        <w:t>:</w:t>
      </w:r>
      <w:r w:rsidR="00A86450" w:rsidRPr="00A86450">
        <w:rPr>
          <w:b/>
          <w:color w:val="000000" w:themeColor="text1"/>
        </w:rPr>
        <w:t>3</w:t>
      </w:r>
      <w:r w:rsidRPr="00A86450">
        <w:rPr>
          <w:b/>
          <w:color w:val="000000" w:themeColor="text1"/>
        </w:rPr>
        <w:t>0</w:t>
      </w:r>
      <w:r w:rsidRPr="00A86450">
        <w:rPr>
          <w:b/>
          <w:color w:val="000000" w:themeColor="text1"/>
          <w:spacing w:val="-11"/>
        </w:rPr>
        <w:t xml:space="preserve"> </w:t>
      </w:r>
      <w:r w:rsidR="00CE1573" w:rsidRPr="00A86450">
        <w:rPr>
          <w:b/>
          <w:color w:val="000000" w:themeColor="text1"/>
        </w:rPr>
        <w:t>P</w:t>
      </w:r>
      <w:r w:rsidRPr="00A86450">
        <w:rPr>
          <w:b/>
          <w:color w:val="000000" w:themeColor="text1"/>
        </w:rPr>
        <w:t>.M.</w:t>
      </w:r>
      <w:r w:rsidRPr="00A86450">
        <w:rPr>
          <w:b/>
          <w:color w:val="000000" w:themeColor="text1"/>
          <w:spacing w:val="-11"/>
        </w:rPr>
        <w:t xml:space="preserve"> </w:t>
      </w:r>
      <w:r w:rsidRPr="00A86450">
        <w:rPr>
          <w:b/>
          <w:color w:val="000000" w:themeColor="text1"/>
        </w:rPr>
        <w:t>del</w:t>
      </w:r>
      <w:r w:rsidRPr="00A86450">
        <w:rPr>
          <w:b/>
          <w:color w:val="000000" w:themeColor="text1"/>
          <w:spacing w:val="-12"/>
        </w:rPr>
        <w:t xml:space="preserve"> </w:t>
      </w:r>
      <w:r w:rsidR="00CE1573" w:rsidRPr="00A86450">
        <w:rPr>
          <w:b/>
          <w:color w:val="000000" w:themeColor="text1"/>
        </w:rPr>
        <w:t>1</w:t>
      </w:r>
      <w:r w:rsidR="00A86450" w:rsidRPr="00A86450">
        <w:rPr>
          <w:b/>
          <w:color w:val="000000" w:themeColor="text1"/>
        </w:rPr>
        <w:t>7</w:t>
      </w:r>
      <w:r w:rsidRPr="00A86450">
        <w:rPr>
          <w:b/>
          <w:color w:val="000000" w:themeColor="text1"/>
          <w:spacing w:val="-11"/>
        </w:rPr>
        <w:t xml:space="preserve"> </w:t>
      </w:r>
      <w:r w:rsidRPr="00A86450">
        <w:rPr>
          <w:b/>
          <w:color w:val="000000" w:themeColor="text1"/>
        </w:rPr>
        <w:t>de</w:t>
      </w:r>
      <w:r w:rsidRPr="00A86450">
        <w:rPr>
          <w:b/>
          <w:color w:val="000000" w:themeColor="text1"/>
          <w:spacing w:val="-11"/>
        </w:rPr>
        <w:t xml:space="preserve"> </w:t>
      </w:r>
      <w:r w:rsidR="00891010" w:rsidRPr="00A86450">
        <w:rPr>
          <w:b/>
          <w:color w:val="000000" w:themeColor="text1"/>
        </w:rPr>
        <w:t>septiembr</w:t>
      </w:r>
      <w:r w:rsidR="00CE1573" w:rsidRPr="00A86450">
        <w:rPr>
          <w:b/>
          <w:color w:val="000000" w:themeColor="text1"/>
        </w:rPr>
        <w:t>e</w:t>
      </w:r>
      <w:r w:rsidRPr="00A86450">
        <w:rPr>
          <w:b/>
          <w:color w:val="000000" w:themeColor="text1"/>
          <w:spacing w:val="-9"/>
        </w:rPr>
        <w:t xml:space="preserve"> </w:t>
      </w:r>
      <w:r w:rsidRPr="00A86450">
        <w:rPr>
          <w:b/>
          <w:color w:val="000000" w:themeColor="text1"/>
        </w:rPr>
        <w:t>del</w:t>
      </w:r>
      <w:r w:rsidRPr="00A86450">
        <w:rPr>
          <w:b/>
          <w:color w:val="000000" w:themeColor="text1"/>
          <w:spacing w:val="-10"/>
        </w:rPr>
        <w:t xml:space="preserve"> </w:t>
      </w:r>
      <w:r w:rsidRPr="00A86450">
        <w:rPr>
          <w:b/>
          <w:color w:val="000000" w:themeColor="text1"/>
        </w:rPr>
        <w:t>202</w:t>
      </w:r>
      <w:r w:rsidR="00891010" w:rsidRPr="00A86450">
        <w:rPr>
          <w:b/>
          <w:color w:val="000000" w:themeColor="text1"/>
        </w:rPr>
        <w:t>5</w:t>
      </w:r>
      <w:r w:rsidRPr="00A86450">
        <w:rPr>
          <w:color w:val="000000" w:themeColor="text1"/>
        </w:rPr>
        <w:t xml:space="preserve">, </w:t>
      </w:r>
      <w:r>
        <w:t xml:space="preserve">para presentar propuestas para el presente proceso, que ha sido publicado en nuestro portal </w:t>
      </w:r>
      <w:proofErr w:type="gramStart"/>
      <w:r>
        <w:rPr>
          <w:color w:val="0462C1"/>
          <w:u w:val="single" w:color="0462C1"/>
        </w:rPr>
        <w:t>www.ayuntamientosdo</w:t>
      </w:r>
      <w:r>
        <w:rPr>
          <w:u w:val="single" w:color="0462C1"/>
        </w:rPr>
        <w:t xml:space="preserve"> .</w:t>
      </w:r>
      <w:proofErr w:type="gramEnd"/>
      <w:r>
        <w:rPr>
          <w:u w:val="single" w:color="0462C1"/>
        </w:rPr>
        <w:t>gob.do</w:t>
      </w:r>
      <w:r>
        <w:t xml:space="preserve"> y en el portal de la Dirección de Contrataciones Públicas </w:t>
      </w:r>
      <w:hyperlink r:id="rId12">
        <w:r>
          <w:rPr>
            <w:color w:val="0462C1"/>
            <w:u w:val="single" w:color="0462C1"/>
          </w:rPr>
          <w:t>www.comprasdominicanas.gob.do</w:t>
        </w:r>
      </w:hyperlink>
      <w:r>
        <w:rPr>
          <w:color w:val="0462C1"/>
          <w:u w:val="single" w:color="0462C1"/>
        </w:rPr>
        <w:t>.</w:t>
      </w:r>
    </w:p>
    <w:p w14:paraId="6260BF3A" w14:textId="77777777" w:rsidR="001677C3" w:rsidRDefault="001677C3">
      <w:pPr>
        <w:pStyle w:val="Textoindependiente"/>
      </w:pPr>
    </w:p>
    <w:p w14:paraId="34950297" w14:textId="77777777" w:rsidR="001677C3" w:rsidRDefault="00D635F0">
      <w:pPr>
        <w:pStyle w:val="Textoindependiente"/>
        <w:ind w:left="121" w:right="818"/>
        <w:jc w:val="both"/>
      </w:pPr>
      <w:r>
        <w:t>Los Oferentes/proponentes deberán de estar legalmente autorizados para realizar sus actividades comerciales en el</w:t>
      </w:r>
      <w:r>
        <w:rPr>
          <w:spacing w:val="-2"/>
        </w:rPr>
        <w:t xml:space="preserve"> </w:t>
      </w:r>
      <w:r>
        <w:t>país,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que el</w:t>
      </w:r>
      <w:r>
        <w:rPr>
          <w:spacing w:val="-2"/>
        </w:rPr>
        <w:t xml:space="preserve"> </w:t>
      </w:r>
      <w:r>
        <w:t>Rubro</w:t>
      </w:r>
      <w:r>
        <w:rPr>
          <w:spacing w:val="-1"/>
        </w:rPr>
        <w:t xml:space="preserve"> </w:t>
      </w:r>
      <w:r>
        <w:t>presentado en</w:t>
      </w:r>
      <w:r>
        <w:rPr>
          <w:spacing w:val="-1"/>
        </w:rPr>
        <w:t xml:space="preserve"> </w:t>
      </w:r>
      <w:r>
        <w:t>su RPE</w:t>
      </w:r>
      <w:r>
        <w:rPr>
          <w:spacing w:val="-1"/>
        </w:rPr>
        <w:t xml:space="preserve"> </w:t>
      </w:r>
      <w:r>
        <w:t>coincida con</w:t>
      </w:r>
      <w:r>
        <w:rPr>
          <w:spacing w:val="-1"/>
        </w:rPr>
        <w:t xml:space="preserve"> </w:t>
      </w:r>
      <w:r>
        <w:t>el objeto contractual de este proceso; y esté autorizado para tener relaciones comerciales con el Estado Dominicano, así mismo, deberá de estar al día con el pago de sus obligaciones y compromisos fiscales.</w:t>
      </w:r>
    </w:p>
    <w:p w14:paraId="5391319F" w14:textId="77777777" w:rsidR="001677C3" w:rsidRDefault="001677C3">
      <w:pPr>
        <w:pStyle w:val="Textoindependiente"/>
        <w:spacing w:before="1"/>
      </w:pPr>
    </w:p>
    <w:p w14:paraId="042987A4" w14:textId="77777777" w:rsidR="001677C3" w:rsidRDefault="00D635F0">
      <w:pPr>
        <w:pStyle w:val="Textoindependiente"/>
        <w:ind w:left="121" w:right="824"/>
        <w:jc w:val="both"/>
      </w:pPr>
      <w:r>
        <w:t>El plazo de mantenimiento de vigencia de la oferta económica deberá tener un mínimo de treinta (30) días hábiles a partir de la fecha de recepción de su propuesta. Las ofertas serán recibidas únicamente en sobres cerrados identificados debidamente.</w:t>
      </w:r>
    </w:p>
    <w:p w14:paraId="1D9DFB38" w14:textId="77777777" w:rsidR="001677C3" w:rsidRDefault="001677C3">
      <w:pPr>
        <w:jc w:val="both"/>
      </w:pPr>
    </w:p>
    <w:p w14:paraId="3B569AF0" w14:textId="77777777" w:rsidR="00CE1573" w:rsidRDefault="00CE1573">
      <w:pPr>
        <w:jc w:val="both"/>
      </w:pPr>
    </w:p>
    <w:p w14:paraId="2464790A" w14:textId="77777777" w:rsidR="00CE1573" w:rsidRDefault="00CE1573">
      <w:pPr>
        <w:jc w:val="both"/>
      </w:pPr>
    </w:p>
    <w:p w14:paraId="3D8444A8" w14:textId="77777777" w:rsidR="00CE1573" w:rsidRDefault="00CE1573" w:rsidP="00CE1573">
      <w:pPr>
        <w:pStyle w:val="Prrafodelista"/>
        <w:numPr>
          <w:ilvl w:val="0"/>
          <w:numId w:val="2"/>
        </w:numPr>
        <w:tabs>
          <w:tab w:val="left" w:pos="468"/>
        </w:tabs>
        <w:spacing w:before="65"/>
        <w:ind w:left="468" w:hanging="347"/>
        <w:rPr>
          <w:b/>
          <w:sz w:val="23"/>
        </w:rPr>
      </w:pPr>
      <w:r>
        <w:rPr>
          <w:b/>
          <w:sz w:val="23"/>
        </w:rPr>
        <w:t>CONDICIONES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 xml:space="preserve">DE </w:t>
      </w:r>
      <w:r>
        <w:rPr>
          <w:b/>
          <w:spacing w:val="-2"/>
          <w:sz w:val="23"/>
        </w:rPr>
        <w:t>PAGO.</w:t>
      </w:r>
    </w:p>
    <w:p w14:paraId="164ABA93" w14:textId="77777777" w:rsidR="00CE1573" w:rsidRDefault="00CE1573" w:rsidP="00CE1573">
      <w:pPr>
        <w:pStyle w:val="Textoindependiente"/>
        <w:spacing w:before="2"/>
        <w:rPr>
          <w:b/>
          <w:sz w:val="23"/>
        </w:rPr>
      </w:pPr>
    </w:p>
    <w:p w14:paraId="4BE44F33" w14:textId="77777777" w:rsidR="00CE1573" w:rsidRDefault="00CE1573" w:rsidP="00CE1573">
      <w:pPr>
        <w:pStyle w:val="Textoindependiente"/>
        <w:spacing w:line="259" w:lineRule="auto"/>
        <w:ind w:left="121" w:right="816"/>
        <w:jc w:val="both"/>
      </w:pPr>
      <w:r>
        <w:t>Se</w:t>
      </w:r>
      <w:r>
        <w:rPr>
          <w:spacing w:val="-15"/>
        </w:rPr>
        <w:t xml:space="preserve"> </w:t>
      </w:r>
      <w:r>
        <w:t>realizará</w:t>
      </w:r>
      <w:r>
        <w:rPr>
          <w:spacing w:val="-15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pago</w:t>
      </w:r>
      <w:r>
        <w:rPr>
          <w:spacing w:val="-15"/>
        </w:rPr>
        <w:t xml:space="preserve"> </w:t>
      </w:r>
      <w:r>
        <w:t>único</w:t>
      </w:r>
      <w:r>
        <w:rPr>
          <w:spacing w:val="-15"/>
        </w:rPr>
        <w:t xml:space="preserve"> </w:t>
      </w:r>
      <w:r>
        <w:t>(100%)</w:t>
      </w:r>
      <w:r>
        <w:rPr>
          <w:spacing w:val="-15"/>
        </w:rPr>
        <w:t xml:space="preserve"> </w:t>
      </w:r>
      <w:r>
        <w:t>luego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recepción</w:t>
      </w:r>
      <w:r>
        <w:rPr>
          <w:spacing w:val="-15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artículos</w:t>
      </w:r>
      <w:r>
        <w:rPr>
          <w:spacing w:val="-15"/>
        </w:rPr>
        <w:t xml:space="preserve"> </w:t>
      </w:r>
      <w:r>
        <w:t xml:space="preserve">adjudicados. </w:t>
      </w:r>
      <w:r>
        <w:rPr>
          <w:b/>
          <w:sz w:val="23"/>
        </w:rPr>
        <w:t>El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>crédito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>será</w:t>
      </w:r>
      <w:r>
        <w:rPr>
          <w:b/>
          <w:spacing w:val="-12"/>
          <w:sz w:val="23"/>
        </w:rPr>
        <w:t xml:space="preserve"> </w:t>
      </w:r>
      <w:r>
        <w:rPr>
          <w:b/>
          <w:sz w:val="23"/>
        </w:rPr>
        <w:t>a</w:t>
      </w:r>
      <w:r>
        <w:rPr>
          <w:b/>
          <w:spacing w:val="-9"/>
          <w:sz w:val="23"/>
        </w:rPr>
        <w:t xml:space="preserve"> </w:t>
      </w:r>
      <w:r>
        <w:rPr>
          <w:b/>
          <w:sz w:val="23"/>
        </w:rPr>
        <w:t>90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>días</w:t>
      </w:r>
      <w:r>
        <w:rPr>
          <w:sz w:val="23"/>
        </w:rPr>
        <w:t>,</w:t>
      </w:r>
      <w:r>
        <w:rPr>
          <w:spacing w:val="-8"/>
          <w:sz w:val="2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partir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fecha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depósito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factura,</w:t>
      </w:r>
      <w:r>
        <w:rPr>
          <w:spacing w:val="-12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vez</w:t>
      </w:r>
      <w:r>
        <w:rPr>
          <w:spacing w:val="-13"/>
        </w:rPr>
        <w:t xml:space="preserve"> </w:t>
      </w:r>
      <w:r>
        <w:t>completada la entrega de los rubros adjudicados.</w:t>
      </w:r>
    </w:p>
    <w:p w14:paraId="10BF4167" w14:textId="77777777" w:rsidR="00CE1573" w:rsidRDefault="00CE1573" w:rsidP="00CE1573">
      <w:pPr>
        <w:pStyle w:val="Textoindependiente"/>
        <w:spacing w:before="158" w:line="259" w:lineRule="auto"/>
        <w:ind w:left="121" w:right="821"/>
        <w:jc w:val="both"/>
      </w:pPr>
      <w:r>
        <w:t>Los conduces de cada entrega deberán ser anexados a la factura correspondiente, la cual deberá cumplir con las siguientes especificaciones en su emisión:</w:t>
      </w:r>
    </w:p>
    <w:p w14:paraId="143CD926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spacing w:before="160"/>
        <w:rPr>
          <w:sz w:val="24"/>
        </w:rPr>
      </w:pP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Comprobante</w:t>
      </w:r>
      <w:r>
        <w:rPr>
          <w:spacing w:val="-1"/>
          <w:sz w:val="24"/>
        </w:rPr>
        <w:t xml:space="preserve"> </w:t>
      </w:r>
      <w:r>
        <w:rPr>
          <w:sz w:val="24"/>
        </w:rPr>
        <w:t>Fiscal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Gubernamental;</w:t>
      </w:r>
    </w:p>
    <w:p w14:paraId="7D633A47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rPr>
          <w:sz w:val="24"/>
        </w:rPr>
      </w:pPr>
      <w:r>
        <w:rPr>
          <w:sz w:val="24"/>
        </w:rPr>
        <w:t>Estar</w:t>
      </w:r>
      <w:r>
        <w:rPr>
          <w:spacing w:val="-3"/>
          <w:sz w:val="24"/>
        </w:rPr>
        <w:t xml:space="preserve"> </w:t>
      </w:r>
      <w:r>
        <w:rPr>
          <w:sz w:val="24"/>
        </w:rPr>
        <w:t>Expedida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nombre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Ayuntamiento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Santo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Domingo </w:t>
      </w:r>
      <w:r>
        <w:rPr>
          <w:spacing w:val="-2"/>
          <w:sz w:val="24"/>
        </w:rPr>
        <w:t>Oeste</w:t>
      </w:r>
    </w:p>
    <w:p w14:paraId="62BFADD4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ind w:right="825"/>
        <w:rPr>
          <w:sz w:val="24"/>
        </w:rPr>
      </w:pPr>
      <w:r>
        <w:rPr>
          <w:sz w:val="24"/>
        </w:rPr>
        <w:t>Firma</w:t>
      </w:r>
      <w:r>
        <w:rPr>
          <w:spacing w:val="36"/>
          <w:sz w:val="24"/>
        </w:rPr>
        <w:t xml:space="preserve"> </w:t>
      </w:r>
      <w:r>
        <w:rPr>
          <w:sz w:val="24"/>
        </w:rPr>
        <w:t>y</w:t>
      </w:r>
      <w:r>
        <w:rPr>
          <w:spacing w:val="38"/>
          <w:sz w:val="24"/>
        </w:rPr>
        <w:t xml:space="preserve"> </w:t>
      </w:r>
      <w:r>
        <w:rPr>
          <w:sz w:val="24"/>
        </w:rPr>
        <w:t>sello</w:t>
      </w:r>
      <w:r>
        <w:rPr>
          <w:spacing w:val="38"/>
          <w:sz w:val="24"/>
        </w:rPr>
        <w:t xml:space="preserve"> </w:t>
      </w:r>
      <w:r>
        <w:rPr>
          <w:sz w:val="24"/>
        </w:rPr>
        <w:t>de</w:t>
      </w:r>
      <w:r>
        <w:rPr>
          <w:spacing w:val="38"/>
          <w:sz w:val="24"/>
        </w:rPr>
        <w:t xml:space="preserve"> </w:t>
      </w:r>
      <w:r>
        <w:rPr>
          <w:sz w:val="24"/>
        </w:rPr>
        <w:t>recibido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esta</w:t>
      </w:r>
      <w:r>
        <w:rPr>
          <w:spacing w:val="36"/>
          <w:sz w:val="24"/>
        </w:rPr>
        <w:t xml:space="preserve"> </w:t>
      </w:r>
      <w:r>
        <w:rPr>
          <w:sz w:val="24"/>
        </w:rPr>
        <w:t>Institución,</w:t>
      </w:r>
      <w:r>
        <w:rPr>
          <w:spacing w:val="36"/>
          <w:sz w:val="24"/>
        </w:rPr>
        <w:t xml:space="preserve"> </w:t>
      </w:r>
      <w:r>
        <w:rPr>
          <w:sz w:val="24"/>
        </w:rPr>
        <w:t>mediante</w:t>
      </w:r>
      <w:r>
        <w:rPr>
          <w:spacing w:val="37"/>
          <w:sz w:val="24"/>
        </w:rPr>
        <w:t xml:space="preserve"> </w:t>
      </w:r>
      <w:r>
        <w:rPr>
          <w:sz w:val="24"/>
        </w:rPr>
        <w:t>lo</w:t>
      </w:r>
      <w:r>
        <w:rPr>
          <w:spacing w:val="38"/>
          <w:sz w:val="24"/>
        </w:rPr>
        <w:t xml:space="preserve"> </w:t>
      </w:r>
      <w:r>
        <w:rPr>
          <w:sz w:val="24"/>
        </w:rPr>
        <w:t>cual</w:t>
      </w:r>
      <w:r>
        <w:rPr>
          <w:spacing w:val="36"/>
          <w:sz w:val="24"/>
        </w:rPr>
        <w:t xml:space="preserve"> </w:t>
      </w:r>
      <w:r>
        <w:rPr>
          <w:sz w:val="24"/>
        </w:rPr>
        <w:t>se</w:t>
      </w:r>
      <w:r>
        <w:rPr>
          <w:spacing w:val="38"/>
          <w:sz w:val="24"/>
        </w:rPr>
        <w:t xml:space="preserve"> </w:t>
      </w:r>
      <w:r>
        <w:rPr>
          <w:sz w:val="24"/>
        </w:rPr>
        <w:t>constata</w:t>
      </w:r>
      <w:r>
        <w:rPr>
          <w:spacing w:val="37"/>
          <w:sz w:val="24"/>
        </w:rPr>
        <w:t xml:space="preserve"> </w:t>
      </w:r>
      <w:r>
        <w:rPr>
          <w:sz w:val="24"/>
        </w:rPr>
        <w:t>la legitimidad del documento y recepción;</w:t>
      </w:r>
    </w:p>
    <w:p w14:paraId="6E7C778D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ind w:right="823"/>
        <w:rPr>
          <w:sz w:val="24"/>
        </w:rPr>
      </w:pPr>
      <w:r>
        <w:rPr>
          <w:sz w:val="24"/>
        </w:rPr>
        <w:t>Contener todas las descripciones incluidas en el Conduce de entrega, el cual la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sustenta;</w:t>
      </w:r>
    </w:p>
    <w:p w14:paraId="38035EC0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ind w:right="818"/>
        <w:rPr>
          <w:sz w:val="24"/>
        </w:rPr>
      </w:pPr>
      <w:r>
        <w:rPr>
          <w:sz w:val="24"/>
        </w:rPr>
        <w:t>Los precios incluidos en la misma deberán estar en RD$ (pesos dominicanos), y deberán incluir transparentado el ITBIS;</w:t>
      </w:r>
    </w:p>
    <w:p w14:paraId="7456AF68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rPr>
          <w:sz w:val="24"/>
        </w:rPr>
      </w:pPr>
      <w:r>
        <w:rPr>
          <w:sz w:val="24"/>
        </w:rPr>
        <w:t>Hacer</w:t>
      </w:r>
      <w:r>
        <w:rPr>
          <w:spacing w:val="-1"/>
          <w:sz w:val="24"/>
        </w:rPr>
        <w:t xml:space="preserve"> </w:t>
      </w:r>
      <w:r>
        <w:rPr>
          <w:sz w:val="24"/>
        </w:rPr>
        <w:t>referencia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Contrato que</w:t>
      </w:r>
      <w:r>
        <w:rPr>
          <w:spacing w:val="-1"/>
          <w:sz w:val="24"/>
        </w:rPr>
        <w:t xml:space="preserve"> </w:t>
      </w:r>
      <w:r>
        <w:rPr>
          <w:sz w:val="24"/>
        </w:rPr>
        <w:t>tiene como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base </w:t>
      </w:r>
      <w:r>
        <w:rPr>
          <w:spacing w:val="-2"/>
          <w:sz w:val="24"/>
        </w:rPr>
        <w:t>Contractual;</w:t>
      </w:r>
    </w:p>
    <w:p w14:paraId="3C9429CF" w14:textId="77777777" w:rsidR="00CE1573" w:rsidRDefault="00CE1573" w:rsidP="00CE1573">
      <w:pPr>
        <w:pStyle w:val="Prrafodelista"/>
        <w:numPr>
          <w:ilvl w:val="1"/>
          <w:numId w:val="2"/>
        </w:numPr>
        <w:tabs>
          <w:tab w:val="left" w:pos="842"/>
        </w:tabs>
        <w:rPr>
          <w:sz w:val="24"/>
        </w:rPr>
      </w:pPr>
      <w:r>
        <w:rPr>
          <w:sz w:val="24"/>
        </w:rPr>
        <w:t>Firmada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Sellada por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Empresa </w:t>
      </w:r>
      <w:r>
        <w:rPr>
          <w:spacing w:val="-2"/>
          <w:sz w:val="24"/>
        </w:rPr>
        <w:t>Adjudicataria</w:t>
      </w:r>
    </w:p>
    <w:p w14:paraId="1B14BBF3" w14:textId="77777777" w:rsidR="00CE1573" w:rsidRDefault="00CE1573" w:rsidP="00CE1573">
      <w:pPr>
        <w:pStyle w:val="Textoindependiente"/>
      </w:pPr>
    </w:p>
    <w:p w14:paraId="4845611D" w14:textId="6D695F58" w:rsidR="00CE1573" w:rsidRDefault="00CE1573" w:rsidP="00CE1573">
      <w:pPr>
        <w:pStyle w:val="Textoindependiente"/>
        <w:spacing w:before="1" w:line="259" w:lineRule="auto"/>
        <w:ind w:left="121" w:right="819"/>
        <w:jc w:val="both"/>
        <w:sectPr w:rsidR="00CE1573">
          <w:pgSz w:w="11910" w:h="16840"/>
          <w:pgMar w:top="1740" w:right="880" w:bottom="1180" w:left="1580" w:header="0" w:footer="1000" w:gutter="0"/>
          <w:cols w:space="720"/>
        </w:sectPr>
      </w:pPr>
      <w:r>
        <w:t>Después de tener los documentos anteriormente indicados, el beneficiario deberá depositar</w:t>
      </w:r>
      <w:r>
        <w:rPr>
          <w:spacing w:val="-6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mismos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Departamento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compras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contrataciones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 xml:space="preserve">Ayuntamiento de Santo Domingo Oeste, con finalidad de ser procesados con fines de </w:t>
      </w:r>
      <w:proofErr w:type="spellStart"/>
      <w:r>
        <w:t>pag</w:t>
      </w:r>
      <w:proofErr w:type="spellEnd"/>
    </w:p>
    <w:p w14:paraId="50FC8F38" w14:textId="77777777" w:rsidR="001677C3" w:rsidRDefault="001677C3">
      <w:pPr>
        <w:pStyle w:val="Textoindependiente"/>
      </w:pPr>
    </w:p>
    <w:p w14:paraId="040F2A4B" w14:textId="77777777" w:rsidR="001677C3" w:rsidRDefault="001677C3">
      <w:pPr>
        <w:pStyle w:val="Textoindependiente"/>
        <w:spacing w:before="16"/>
      </w:pPr>
    </w:p>
    <w:p w14:paraId="54D635A5" w14:textId="77777777" w:rsidR="001677C3" w:rsidRDefault="00D635F0">
      <w:pPr>
        <w:ind w:left="121"/>
        <w:rPr>
          <w:b/>
        </w:rPr>
      </w:pPr>
      <w:r>
        <w:rPr>
          <w:b/>
        </w:rPr>
        <w:t>7.</w:t>
      </w:r>
      <w:r>
        <w:rPr>
          <w:b/>
          <w:spacing w:val="-1"/>
        </w:rPr>
        <w:t xml:space="preserve"> </w:t>
      </w:r>
      <w:r>
        <w:rPr>
          <w:b/>
        </w:rPr>
        <w:t>PRESENTACIÓN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DOCUMENTOS</w:t>
      </w:r>
    </w:p>
    <w:p w14:paraId="38D4CFD6" w14:textId="77777777" w:rsidR="001677C3" w:rsidRDefault="001677C3">
      <w:pPr>
        <w:pStyle w:val="Textoindependiente"/>
        <w:spacing w:before="21"/>
        <w:rPr>
          <w:b/>
          <w:sz w:val="22"/>
        </w:rPr>
      </w:pPr>
    </w:p>
    <w:p w14:paraId="573616DD" w14:textId="77777777" w:rsidR="001677C3" w:rsidRDefault="00D635F0">
      <w:pPr>
        <w:pStyle w:val="Textoindependiente"/>
        <w:spacing w:before="1"/>
        <w:ind w:left="121" w:right="816"/>
        <w:jc w:val="both"/>
      </w:pPr>
      <w:r>
        <w:t>Las ofertas se presentarán en un Sobre cerrado en un (1) original, debidamente identificados, firmados y sellados en todas sus páginas, en la división de compras y contrataciones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Ayuntamiento</w:t>
      </w:r>
      <w:r>
        <w:rPr>
          <w:spacing w:val="-4"/>
        </w:rPr>
        <w:t xml:space="preserve"> </w:t>
      </w:r>
      <w:r>
        <w:t>Santo</w:t>
      </w:r>
      <w:r>
        <w:rPr>
          <w:spacing w:val="-5"/>
        </w:rPr>
        <w:t xml:space="preserve"> </w:t>
      </w:r>
      <w:r>
        <w:t>Domingo</w:t>
      </w:r>
      <w:r>
        <w:rPr>
          <w:spacing w:val="-4"/>
        </w:rPr>
        <w:t xml:space="preserve"> </w:t>
      </w:r>
      <w:r>
        <w:t>Oeste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Portal</w:t>
      </w:r>
      <w:r>
        <w:rPr>
          <w:spacing w:val="-5"/>
        </w:rPr>
        <w:t xml:space="preserve"> </w:t>
      </w:r>
      <w:r>
        <w:t>Transaccional.</w:t>
      </w:r>
      <w:r>
        <w:rPr>
          <w:spacing w:val="-4"/>
        </w:rPr>
        <w:t xml:space="preserve"> </w:t>
      </w:r>
      <w:r>
        <w:t>El sobre deberá de contener en su cubierta las siguientes informaciones:</w:t>
      </w:r>
    </w:p>
    <w:p w14:paraId="5117F91F" w14:textId="77777777" w:rsidR="001677C3" w:rsidRDefault="00D635F0">
      <w:pPr>
        <w:spacing w:before="252" w:line="252" w:lineRule="exact"/>
        <w:ind w:left="2246"/>
        <w:rPr>
          <w:b/>
        </w:rPr>
      </w:pPr>
      <w:r>
        <w:rPr>
          <w:b/>
        </w:rPr>
        <w:t>NOMBRE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OFERENTE</w:t>
      </w:r>
    </w:p>
    <w:p w14:paraId="1FBCF620" w14:textId="77777777" w:rsidR="001677C3" w:rsidRDefault="00D635F0">
      <w:pPr>
        <w:spacing w:line="252" w:lineRule="exact"/>
        <w:ind w:left="2246"/>
      </w:pPr>
      <w:r>
        <w:t>(Sello</w:t>
      </w:r>
      <w:r>
        <w:rPr>
          <w:spacing w:val="-2"/>
        </w:rPr>
        <w:t xml:space="preserve"> social).</w:t>
      </w:r>
    </w:p>
    <w:p w14:paraId="2F3AF7A0" w14:textId="77777777" w:rsidR="001677C3" w:rsidRDefault="00D635F0">
      <w:pPr>
        <w:spacing w:before="1"/>
        <w:ind w:left="2246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 xml:space="preserve">Representante </w:t>
      </w:r>
      <w:r>
        <w:rPr>
          <w:spacing w:val="-2"/>
        </w:rPr>
        <w:t>Legal.</w:t>
      </w:r>
    </w:p>
    <w:p w14:paraId="043A9257" w14:textId="77777777" w:rsidR="001677C3" w:rsidRDefault="001677C3">
      <w:pPr>
        <w:pStyle w:val="Textoindependiente"/>
        <w:spacing w:before="2"/>
        <w:rPr>
          <w:sz w:val="22"/>
        </w:rPr>
      </w:pPr>
    </w:p>
    <w:p w14:paraId="560CC595" w14:textId="77777777" w:rsidR="001677C3" w:rsidRDefault="00D635F0">
      <w:pPr>
        <w:pStyle w:val="Ttulo1"/>
        <w:ind w:left="2246"/>
      </w:pPr>
      <w:r>
        <w:t>DIVISIÓN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COMPRAS</w:t>
      </w:r>
      <w:r>
        <w:rPr>
          <w:spacing w:val="-1"/>
        </w:rPr>
        <w:t xml:space="preserve"> </w:t>
      </w:r>
      <w:r>
        <w:t xml:space="preserve">Y </w:t>
      </w:r>
      <w:r>
        <w:rPr>
          <w:spacing w:val="-2"/>
        </w:rPr>
        <w:t>CONTRATACIONES.</w:t>
      </w:r>
    </w:p>
    <w:p w14:paraId="4304C4E3" w14:textId="708DB681" w:rsidR="001677C3" w:rsidRDefault="00D635F0">
      <w:pPr>
        <w:tabs>
          <w:tab w:val="left" w:pos="3662"/>
        </w:tabs>
        <w:spacing w:line="275" w:lineRule="exact"/>
        <w:ind w:left="2246"/>
        <w:rPr>
          <w:b/>
          <w:sz w:val="24"/>
        </w:rPr>
      </w:pPr>
      <w:r>
        <w:rPr>
          <w:b/>
          <w:spacing w:val="-2"/>
        </w:rPr>
        <w:t>Referencia:</w:t>
      </w:r>
      <w:r>
        <w:rPr>
          <w:b/>
        </w:rPr>
        <w:tab/>
      </w:r>
      <w:r>
        <w:rPr>
          <w:b/>
          <w:spacing w:val="-2"/>
          <w:sz w:val="24"/>
        </w:rPr>
        <w:t>ASDO-DAF-CM-202</w:t>
      </w:r>
      <w:r w:rsidR="00891010">
        <w:rPr>
          <w:b/>
          <w:spacing w:val="-2"/>
          <w:sz w:val="24"/>
        </w:rPr>
        <w:t>5</w:t>
      </w:r>
      <w:r>
        <w:rPr>
          <w:b/>
          <w:spacing w:val="-2"/>
          <w:sz w:val="24"/>
        </w:rPr>
        <w:t>-</w:t>
      </w:r>
      <w:r>
        <w:rPr>
          <w:b/>
          <w:spacing w:val="-4"/>
          <w:sz w:val="24"/>
        </w:rPr>
        <w:t>00</w:t>
      </w:r>
      <w:r w:rsidR="00FC0DC3">
        <w:rPr>
          <w:b/>
          <w:spacing w:val="-4"/>
          <w:sz w:val="24"/>
        </w:rPr>
        <w:t>38</w:t>
      </w:r>
    </w:p>
    <w:p w14:paraId="2902178D" w14:textId="77777777" w:rsidR="001677C3" w:rsidRDefault="00D635F0">
      <w:pPr>
        <w:tabs>
          <w:tab w:val="left" w:pos="3656"/>
        </w:tabs>
        <w:ind w:left="3657" w:right="917" w:hanging="1411"/>
      </w:pPr>
      <w:proofErr w:type="gramStart"/>
      <w:r>
        <w:rPr>
          <w:b/>
        </w:rPr>
        <w:t>Dirección</w:t>
      </w:r>
      <w:r>
        <w:rPr>
          <w:b/>
          <w:spacing w:val="40"/>
        </w:rPr>
        <w:t xml:space="preserve"> </w:t>
      </w:r>
      <w:r>
        <w:rPr>
          <w:b/>
        </w:rPr>
        <w:t>:</w:t>
      </w:r>
      <w:proofErr w:type="gramEnd"/>
      <w:r>
        <w:rPr>
          <w:b/>
        </w:rPr>
        <w:tab/>
      </w:r>
      <w:r>
        <w:t>C/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Coquitos</w:t>
      </w:r>
      <w:r>
        <w:rPr>
          <w:spacing w:val="-4"/>
        </w:rPr>
        <w:t xml:space="preserve"> </w:t>
      </w:r>
      <w:r>
        <w:t>#19,</w:t>
      </w:r>
      <w:r>
        <w:rPr>
          <w:spacing w:val="-6"/>
        </w:rPr>
        <w:t xml:space="preserve"> </w:t>
      </w:r>
      <w:r>
        <w:t>Manzana</w:t>
      </w:r>
      <w:r>
        <w:rPr>
          <w:spacing w:val="-4"/>
        </w:rPr>
        <w:t xml:space="preserve"> </w:t>
      </w:r>
      <w:r>
        <w:t>#19,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Caobas,</w:t>
      </w:r>
      <w:r>
        <w:rPr>
          <w:spacing w:val="-4"/>
        </w:rPr>
        <w:t xml:space="preserve"> </w:t>
      </w:r>
      <w:r>
        <w:t>Santo Domingo Oeste, R. D.</w:t>
      </w:r>
    </w:p>
    <w:p w14:paraId="504E42F4" w14:textId="77777777" w:rsidR="001677C3" w:rsidRDefault="00D635F0">
      <w:pPr>
        <w:tabs>
          <w:tab w:val="left" w:pos="3662"/>
        </w:tabs>
        <w:spacing w:line="252" w:lineRule="exact"/>
        <w:ind w:left="2246"/>
      </w:pPr>
      <w:proofErr w:type="gramStart"/>
      <w:r>
        <w:rPr>
          <w:b/>
        </w:rPr>
        <w:t>Teléfonos</w:t>
      </w:r>
      <w:r>
        <w:rPr>
          <w:b/>
          <w:spacing w:val="55"/>
        </w:rPr>
        <w:t xml:space="preserve"> </w:t>
      </w:r>
      <w:r>
        <w:rPr>
          <w:b/>
          <w:spacing w:val="-10"/>
        </w:rPr>
        <w:t>:</w:t>
      </w:r>
      <w:proofErr w:type="gramEnd"/>
      <w:r>
        <w:rPr>
          <w:b/>
        </w:rPr>
        <w:tab/>
      </w:r>
      <w:r>
        <w:t>(829)</w:t>
      </w:r>
      <w:r>
        <w:rPr>
          <w:spacing w:val="-1"/>
        </w:rPr>
        <w:t xml:space="preserve"> </w:t>
      </w:r>
      <w:r>
        <w:t>956-2020</w:t>
      </w:r>
      <w:r>
        <w:rPr>
          <w:spacing w:val="-2"/>
        </w:rPr>
        <w:t xml:space="preserve"> </w:t>
      </w:r>
      <w:r>
        <w:t>Ext. 2013</w:t>
      </w:r>
      <w:r>
        <w:rPr>
          <w:spacing w:val="-2"/>
        </w:rPr>
        <w:t xml:space="preserve"> </w:t>
      </w:r>
      <w:r>
        <w:t>/ Flota</w:t>
      </w:r>
      <w:r>
        <w:rPr>
          <w:spacing w:val="-3"/>
        </w:rPr>
        <w:t xml:space="preserve"> </w:t>
      </w:r>
      <w:r>
        <w:t>(849) 785-</w:t>
      </w:r>
      <w:r>
        <w:rPr>
          <w:spacing w:val="-4"/>
        </w:rPr>
        <w:t>2991</w:t>
      </w:r>
    </w:p>
    <w:p w14:paraId="656B7676" w14:textId="77777777" w:rsidR="001677C3" w:rsidRDefault="00D635F0">
      <w:pPr>
        <w:tabs>
          <w:tab w:val="left" w:pos="3304"/>
          <w:tab w:val="left" w:pos="3662"/>
        </w:tabs>
        <w:spacing w:line="252" w:lineRule="exact"/>
        <w:ind w:left="2246"/>
      </w:pPr>
      <w:r>
        <w:rPr>
          <w:b/>
          <w:spacing w:val="-2"/>
        </w:rPr>
        <w:t>Email</w:t>
      </w:r>
      <w:r>
        <w:rPr>
          <w:b/>
        </w:rPr>
        <w:tab/>
      </w:r>
      <w:r>
        <w:rPr>
          <w:b/>
          <w:spacing w:val="-10"/>
        </w:rPr>
        <w:t>:</w:t>
      </w:r>
      <w:r>
        <w:rPr>
          <w:b/>
        </w:rPr>
        <w:tab/>
      </w:r>
      <w:hyperlink r:id="rId13">
        <w:r>
          <w:rPr>
            <w:spacing w:val="-2"/>
          </w:rPr>
          <w:t>compra.contrataciones@asdo.gob.do</w:t>
        </w:r>
      </w:hyperlink>
    </w:p>
    <w:p w14:paraId="66AC7551" w14:textId="77777777" w:rsidR="001677C3" w:rsidRDefault="001677C3">
      <w:pPr>
        <w:pStyle w:val="Textoindependiente"/>
        <w:spacing w:before="25"/>
        <w:rPr>
          <w:sz w:val="22"/>
        </w:rPr>
      </w:pPr>
    </w:p>
    <w:p w14:paraId="011D8636" w14:textId="77777777" w:rsidR="001677C3" w:rsidRDefault="00D635F0">
      <w:pPr>
        <w:pStyle w:val="Ttulo1"/>
        <w:spacing w:line="275" w:lineRule="exact"/>
      </w:pPr>
      <w:r>
        <w:rPr>
          <w:spacing w:val="-2"/>
        </w:rPr>
        <w:t>Nota:</w:t>
      </w:r>
    </w:p>
    <w:p w14:paraId="64B27AAA" w14:textId="77777777" w:rsidR="001677C3" w:rsidRDefault="00D635F0">
      <w:pPr>
        <w:pStyle w:val="Prrafodelista"/>
        <w:numPr>
          <w:ilvl w:val="0"/>
          <w:numId w:val="1"/>
        </w:numPr>
        <w:tabs>
          <w:tab w:val="left" w:pos="842"/>
        </w:tabs>
        <w:ind w:right="820"/>
        <w:jc w:val="both"/>
        <w:rPr>
          <w:sz w:val="24"/>
        </w:rPr>
      </w:pPr>
      <w:r>
        <w:rPr>
          <w:sz w:val="24"/>
        </w:rPr>
        <w:t xml:space="preserve">Queda bajo la responsabilidad de los oferentes/proponentes depositar su oferta física en el lugar indicado </w:t>
      </w:r>
      <w:r>
        <w:rPr>
          <w:b/>
          <w:sz w:val="24"/>
        </w:rPr>
        <w:t xml:space="preserve">(Departamento de Compras y Contrataciones). </w:t>
      </w:r>
      <w:r>
        <w:rPr>
          <w:sz w:val="24"/>
        </w:rPr>
        <w:t>Recepción de esta Alcaldía.</w:t>
      </w:r>
    </w:p>
    <w:p w14:paraId="2E18BCAD" w14:textId="77777777" w:rsidR="001677C3" w:rsidRDefault="00D635F0">
      <w:pPr>
        <w:pStyle w:val="Prrafodelista"/>
        <w:numPr>
          <w:ilvl w:val="0"/>
          <w:numId w:val="1"/>
        </w:numPr>
        <w:tabs>
          <w:tab w:val="left" w:pos="842"/>
        </w:tabs>
        <w:spacing w:line="256" w:lineRule="auto"/>
        <w:ind w:right="819"/>
        <w:jc w:val="both"/>
        <w:rPr>
          <w:sz w:val="24"/>
        </w:rPr>
      </w:pP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recibirán</w:t>
      </w:r>
      <w:r>
        <w:rPr>
          <w:spacing w:val="-10"/>
          <w:sz w:val="24"/>
        </w:rPr>
        <w:t xml:space="preserve"> </w:t>
      </w:r>
      <w:r>
        <w:rPr>
          <w:sz w:val="24"/>
        </w:rPr>
        <w:t>sobres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encuentren</w:t>
      </w:r>
      <w:r>
        <w:rPr>
          <w:spacing w:val="-9"/>
          <w:sz w:val="24"/>
        </w:rPr>
        <w:t xml:space="preserve"> </w:t>
      </w:r>
      <w:r>
        <w:rPr>
          <w:sz w:val="24"/>
        </w:rPr>
        <w:t>debidamente</w:t>
      </w:r>
      <w:r>
        <w:rPr>
          <w:spacing w:val="-8"/>
          <w:sz w:val="24"/>
        </w:rPr>
        <w:t xml:space="preserve"> </w:t>
      </w:r>
      <w:r>
        <w:rPr>
          <w:sz w:val="24"/>
        </w:rPr>
        <w:t>cerrados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identificados según lo dispuesto anteriormente.</w:t>
      </w:r>
    </w:p>
    <w:p w14:paraId="060B13E4" w14:textId="77777777" w:rsidR="001677C3" w:rsidRDefault="001677C3">
      <w:pPr>
        <w:spacing w:line="256" w:lineRule="auto"/>
        <w:jc w:val="both"/>
        <w:rPr>
          <w:sz w:val="24"/>
        </w:rPr>
        <w:sectPr w:rsidR="001677C3">
          <w:pgSz w:w="11910" w:h="16840"/>
          <w:pgMar w:top="1740" w:right="880" w:bottom="1180" w:left="1580" w:header="0" w:footer="1000" w:gutter="0"/>
          <w:cols w:space="720"/>
        </w:sectPr>
      </w:pPr>
    </w:p>
    <w:p w14:paraId="7206B98A" w14:textId="77777777" w:rsidR="001677C3" w:rsidRDefault="00D635F0">
      <w:pPr>
        <w:pStyle w:val="Ttulo1"/>
        <w:numPr>
          <w:ilvl w:val="1"/>
          <w:numId w:val="2"/>
        </w:numPr>
        <w:tabs>
          <w:tab w:val="left" w:pos="842"/>
        </w:tabs>
        <w:spacing w:before="78"/>
        <w:ind w:right="820"/>
        <w:jc w:val="both"/>
      </w:pPr>
      <w:r>
        <w:lastRenderedPageBreak/>
        <w:t xml:space="preserve">DEBERÁ CONTENER EN SU INTERIOR LOS SIGUIENTES </w:t>
      </w:r>
      <w:r>
        <w:rPr>
          <w:spacing w:val="-2"/>
        </w:rPr>
        <w:t>DOCUMENTOS.</w:t>
      </w:r>
    </w:p>
    <w:p w14:paraId="0708C751" w14:textId="77777777" w:rsidR="001677C3" w:rsidRDefault="001677C3">
      <w:pPr>
        <w:pStyle w:val="Textoindependiente"/>
        <w:rPr>
          <w:b/>
        </w:rPr>
      </w:pPr>
    </w:p>
    <w:p w14:paraId="76D31C5B" w14:textId="77777777" w:rsidR="001677C3" w:rsidRDefault="00D635F0">
      <w:pPr>
        <w:ind w:left="482"/>
        <w:jc w:val="both"/>
        <w:rPr>
          <w:b/>
          <w:sz w:val="24"/>
        </w:rPr>
      </w:pPr>
      <w:r>
        <w:rPr>
          <w:b/>
          <w:sz w:val="24"/>
        </w:rPr>
        <w:t>A.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 xml:space="preserve">Documentación </w:t>
      </w:r>
      <w:r>
        <w:rPr>
          <w:b/>
          <w:spacing w:val="-2"/>
          <w:sz w:val="24"/>
        </w:rPr>
        <w:t>Legal:</w:t>
      </w:r>
    </w:p>
    <w:p w14:paraId="1BF3B62A" w14:textId="77777777" w:rsidR="001677C3" w:rsidRDefault="001677C3">
      <w:pPr>
        <w:pStyle w:val="Textoindependiente"/>
        <w:rPr>
          <w:b/>
        </w:rPr>
      </w:pPr>
    </w:p>
    <w:p w14:paraId="6FA01A55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jc w:val="both"/>
        <w:rPr>
          <w:b/>
          <w:sz w:val="24"/>
        </w:rPr>
      </w:pPr>
      <w:r>
        <w:rPr>
          <w:sz w:val="24"/>
        </w:rPr>
        <w:t>Formulario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Información Sobre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Oferente </w:t>
      </w:r>
      <w:r>
        <w:rPr>
          <w:b/>
          <w:color w:val="C00000"/>
          <w:sz w:val="24"/>
        </w:rPr>
        <w:t xml:space="preserve">(SNCC.042). </w:t>
      </w:r>
      <w:r>
        <w:rPr>
          <w:b/>
          <w:spacing w:val="-2"/>
          <w:sz w:val="24"/>
        </w:rPr>
        <w:t>(SUBSANABLE)</w:t>
      </w:r>
    </w:p>
    <w:p w14:paraId="6C1F2E1B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19"/>
        <w:jc w:val="both"/>
        <w:rPr>
          <w:b/>
          <w:sz w:val="24"/>
        </w:rPr>
      </w:pP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Económica</w:t>
      </w:r>
      <w:r>
        <w:rPr>
          <w:b/>
          <w:sz w:val="24"/>
        </w:rPr>
        <w:t>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(Transparentar</w:t>
      </w:r>
      <w:r>
        <w:rPr>
          <w:spacing w:val="-4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impuestos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forma</w:t>
      </w:r>
      <w:r>
        <w:rPr>
          <w:spacing w:val="-5"/>
          <w:sz w:val="24"/>
        </w:rPr>
        <w:t xml:space="preserve"> </w:t>
      </w:r>
      <w:r>
        <w:rPr>
          <w:sz w:val="24"/>
        </w:rPr>
        <w:t>correspondiente</w:t>
      </w:r>
      <w:r>
        <w:rPr>
          <w:spacing w:val="-5"/>
          <w:sz w:val="24"/>
        </w:rPr>
        <w:t xml:space="preserve"> </w:t>
      </w:r>
      <w:r>
        <w:rPr>
          <w:sz w:val="24"/>
        </w:rPr>
        <w:t>por ítems, 16%, 18% y exentos).</w:t>
      </w:r>
      <w:r>
        <w:rPr>
          <w:spacing w:val="40"/>
          <w:sz w:val="24"/>
        </w:rPr>
        <w:t xml:space="preserve"> </w:t>
      </w:r>
      <w:r>
        <w:rPr>
          <w:b/>
          <w:color w:val="C00000"/>
          <w:sz w:val="24"/>
        </w:rPr>
        <w:t xml:space="preserve">(SNCC.F.033), </w:t>
      </w:r>
      <w:r>
        <w:rPr>
          <w:b/>
          <w:color w:val="FF0000"/>
          <w:sz w:val="24"/>
        </w:rPr>
        <w:t>o en papel timbrado de la empresa, debidamente firmado y sellado, con el ITBIS transparentado, las condiciones de pago y los términos de entrega.</w:t>
      </w:r>
      <w:r>
        <w:rPr>
          <w:b/>
          <w:color w:val="FF0000"/>
          <w:spacing w:val="40"/>
          <w:sz w:val="24"/>
        </w:rPr>
        <w:t xml:space="preserve"> </w:t>
      </w:r>
      <w:r>
        <w:rPr>
          <w:b/>
          <w:color w:val="C00000"/>
          <w:sz w:val="24"/>
        </w:rPr>
        <w:t>(</w:t>
      </w:r>
      <w:r>
        <w:rPr>
          <w:b/>
          <w:sz w:val="24"/>
        </w:rPr>
        <w:t>NO SUBSANABLE)</w:t>
      </w:r>
    </w:p>
    <w:p w14:paraId="0338AC23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jc w:val="both"/>
        <w:rPr>
          <w:b/>
          <w:sz w:val="24"/>
        </w:rPr>
      </w:pPr>
      <w:r>
        <w:rPr>
          <w:sz w:val="24"/>
        </w:rPr>
        <w:t>Formulario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presentación de la</w:t>
      </w:r>
      <w:r>
        <w:rPr>
          <w:spacing w:val="-2"/>
          <w:sz w:val="24"/>
        </w:rPr>
        <w:t xml:space="preserve"> </w:t>
      </w:r>
      <w:r>
        <w:rPr>
          <w:sz w:val="24"/>
        </w:rPr>
        <w:t>oferta</w:t>
      </w:r>
      <w:r>
        <w:rPr>
          <w:spacing w:val="-1"/>
          <w:sz w:val="24"/>
        </w:rPr>
        <w:t xml:space="preserve"> </w:t>
      </w:r>
      <w:r>
        <w:rPr>
          <w:b/>
          <w:color w:val="C00000"/>
          <w:sz w:val="24"/>
        </w:rPr>
        <w:t xml:space="preserve">(SNCC.F.034). </w:t>
      </w:r>
      <w:r>
        <w:rPr>
          <w:b/>
          <w:spacing w:val="-2"/>
          <w:sz w:val="24"/>
        </w:rPr>
        <w:t>(SUBSANABLE)</w:t>
      </w:r>
    </w:p>
    <w:p w14:paraId="3030649A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18"/>
        <w:jc w:val="both"/>
        <w:rPr>
          <w:sz w:val="24"/>
        </w:rPr>
      </w:pPr>
      <w:r>
        <w:rPr>
          <w:sz w:val="24"/>
        </w:rPr>
        <w:t>Oferta</w:t>
      </w:r>
      <w:r>
        <w:rPr>
          <w:spacing w:val="-14"/>
          <w:sz w:val="24"/>
        </w:rPr>
        <w:t xml:space="preserve"> </w:t>
      </w:r>
      <w:r>
        <w:rPr>
          <w:sz w:val="24"/>
        </w:rPr>
        <w:t>técnica,</w:t>
      </w:r>
      <w:r>
        <w:rPr>
          <w:spacing w:val="-13"/>
          <w:sz w:val="24"/>
        </w:rPr>
        <w:t xml:space="preserve"> </w:t>
      </w:r>
      <w:r>
        <w:rPr>
          <w:sz w:val="24"/>
        </w:rPr>
        <w:t>(Conforme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las</w:t>
      </w:r>
      <w:r>
        <w:rPr>
          <w:spacing w:val="-13"/>
          <w:sz w:val="24"/>
        </w:rPr>
        <w:t xml:space="preserve"> </w:t>
      </w:r>
      <w:r>
        <w:rPr>
          <w:sz w:val="24"/>
        </w:rPr>
        <w:t>especificaciones</w:t>
      </w:r>
      <w:r>
        <w:rPr>
          <w:spacing w:val="-13"/>
          <w:sz w:val="24"/>
        </w:rPr>
        <w:t xml:space="preserve"> </w:t>
      </w:r>
      <w:r>
        <w:rPr>
          <w:sz w:val="24"/>
        </w:rPr>
        <w:t>técnicas</w:t>
      </w:r>
      <w:r>
        <w:rPr>
          <w:spacing w:val="-13"/>
          <w:sz w:val="24"/>
        </w:rPr>
        <w:t xml:space="preserve"> </w:t>
      </w:r>
      <w:r>
        <w:rPr>
          <w:sz w:val="24"/>
        </w:rPr>
        <w:t>presentadas)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Establecer </w:t>
      </w:r>
      <w:r>
        <w:rPr>
          <w:sz w:val="25"/>
        </w:rPr>
        <w:t>marcas, medidas y formas de empaque.</w:t>
      </w:r>
      <w:r>
        <w:rPr>
          <w:spacing w:val="40"/>
          <w:sz w:val="25"/>
        </w:rPr>
        <w:t xml:space="preserve"> </w:t>
      </w:r>
      <w:r>
        <w:rPr>
          <w:sz w:val="24"/>
        </w:rPr>
        <w:t>Debe presentar imágenes en alta resolución. (OBLIGATORIO). El oferente que no presente imágenes y cantidad exacta será descalificado sin más trámite.</w:t>
      </w:r>
    </w:p>
    <w:p w14:paraId="4B903007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spacing w:before="1"/>
        <w:ind w:right="821"/>
        <w:jc w:val="both"/>
        <w:rPr>
          <w:b/>
          <w:sz w:val="24"/>
        </w:rPr>
      </w:pPr>
      <w:r>
        <w:rPr>
          <w:sz w:val="24"/>
        </w:rPr>
        <w:t xml:space="preserve">Certificación emitida por la Dirección General de Impuestos Internos (DGII), donde se manifieste que el Oferente se encuentra al día en el pago de sus obligaciones fiscales. </w:t>
      </w:r>
      <w:r>
        <w:rPr>
          <w:b/>
          <w:sz w:val="24"/>
        </w:rPr>
        <w:t>(SUBSANABLE)</w:t>
      </w:r>
    </w:p>
    <w:p w14:paraId="758F6357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25"/>
        <w:jc w:val="both"/>
        <w:rPr>
          <w:b/>
          <w:sz w:val="24"/>
        </w:rPr>
      </w:pPr>
      <w:r>
        <w:rPr>
          <w:sz w:val="24"/>
        </w:rPr>
        <w:t xml:space="preserve">Certificación emitida por la Tesorería de la Seguridad Social (TSS), donde se manifieste que el Oferente se encuentra al día en el pago de sus obligaciones de la Seguridad Social. </w:t>
      </w:r>
      <w:r>
        <w:rPr>
          <w:b/>
          <w:sz w:val="24"/>
        </w:rPr>
        <w:t>(SUBSANABLE)</w:t>
      </w:r>
    </w:p>
    <w:p w14:paraId="18E308E7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22"/>
        <w:jc w:val="both"/>
        <w:rPr>
          <w:b/>
          <w:sz w:val="24"/>
        </w:rPr>
      </w:pPr>
      <w:r>
        <w:rPr>
          <w:sz w:val="24"/>
        </w:rPr>
        <w:t xml:space="preserve">Registro de Proveedores del Estado (RPE) actualizado en los últimos dos años, emitido por la Dirección General de Contrataciones Públicas, con rubros de la misma naturaleza del presente proceso. </w:t>
      </w:r>
      <w:r>
        <w:rPr>
          <w:b/>
          <w:sz w:val="24"/>
        </w:rPr>
        <w:t>(SUBSANABLE)</w:t>
      </w:r>
    </w:p>
    <w:p w14:paraId="58D948FA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25"/>
        <w:jc w:val="both"/>
        <w:rPr>
          <w:b/>
          <w:sz w:val="24"/>
        </w:rPr>
      </w:pPr>
      <w:r>
        <w:rPr>
          <w:sz w:val="24"/>
        </w:rPr>
        <w:t xml:space="preserve">Registro Mercantil vigente, que valide el domicilio y objeto de la razón social conforme a la contratación solicitada </w:t>
      </w:r>
      <w:r>
        <w:rPr>
          <w:b/>
          <w:sz w:val="24"/>
        </w:rPr>
        <w:t>(SUBSANABLE)</w:t>
      </w:r>
    </w:p>
    <w:p w14:paraId="22D18E77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jc w:val="both"/>
        <w:rPr>
          <w:b/>
          <w:sz w:val="24"/>
        </w:rPr>
      </w:pPr>
      <w:r>
        <w:rPr>
          <w:sz w:val="24"/>
        </w:rPr>
        <w:t>Certificación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MIPYMES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vigente.</w:t>
      </w:r>
      <w:r>
        <w:rPr>
          <w:spacing w:val="-2"/>
          <w:sz w:val="24"/>
        </w:rPr>
        <w:t xml:space="preserve"> </w:t>
      </w:r>
      <w:r>
        <w:rPr>
          <w:b/>
          <w:spacing w:val="-2"/>
          <w:sz w:val="24"/>
        </w:rPr>
        <w:t>(SUBSANABLE)</w:t>
      </w:r>
    </w:p>
    <w:p w14:paraId="5C53376E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19"/>
        <w:jc w:val="both"/>
        <w:rPr>
          <w:sz w:val="24"/>
        </w:rPr>
      </w:pP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Compromiso</w:t>
      </w:r>
      <w:r>
        <w:rPr>
          <w:spacing w:val="-2"/>
          <w:sz w:val="24"/>
        </w:rPr>
        <w:t xml:space="preserve"> </w:t>
      </w:r>
      <w:r>
        <w:rPr>
          <w:sz w:val="24"/>
        </w:rPr>
        <w:t>donde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Oferente/Proponente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resulte Adjudicado</w:t>
      </w:r>
      <w:r>
        <w:rPr>
          <w:spacing w:val="-2"/>
          <w:sz w:val="24"/>
        </w:rPr>
        <w:t xml:space="preserve"> </w:t>
      </w:r>
      <w:r>
        <w:rPr>
          <w:sz w:val="24"/>
        </w:rPr>
        <w:t>deberá comprometerse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despachar</w:t>
      </w:r>
      <w:r>
        <w:rPr>
          <w:spacing w:val="-15"/>
          <w:sz w:val="24"/>
        </w:rPr>
        <w:t xml:space="preserve"> </w:t>
      </w:r>
      <w:r>
        <w:rPr>
          <w:sz w:val="24"/>
        </w:rPr>
        <w:t>posterior</w:t>
      </w:r>
      <w:r>
        <w:rPr>
          <w:spacing w:val="-14"/>
          <w:sz w:val="24"/>
        </w:rPr>
        <w:t xml:space="preserve"> </w:t>
      </w:r>
      <w:r>
        <w:rPr>
          <w:sz w:val="24"/>
        </w:rPr>
        <w:t>recibida</w:t>
      </w:r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Notificación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Adjudicación</w:t>
      </w:r>
      <w:r>
        <w:rPr>
          <w:spacing w:val="-12"/>
          <w:sz w:val="24"/>
        </w:rPr>
        <w:t xml:space="preserve"> </w:t>
      </w:r>
      <w:r>
        <w:rPr>
          <w:sz w:val="24"/>
        </w:rPr>
        <w:t>las cantidades solicitadas con el fin de suplir las necesidades inmediatas del Ayuntamiento Santo Domingo Oeste.</w:t>
      </w:r>
    </w:p>
    <w:p w14:paraId="7F826CBF" w14:textId="77777777" w:rsidR="001677C3" w:rsidRDefault="00D635F0">
      <w:pPr>
        <w:pStyle w:val="Prrafodelista"/>
        <w:numPr>
          <w:ilvl w:val="2"/>
          <w:numId w:val="2"/>
        </w:numPr>
        <w:tabs>
          <w:tab w:val="left" w:pos="842"/>
        </w:tabs>
        <w:ind w:right="817"/>
        <w:jc w:val="both"/>
        <w:rPr>
          <w:b/>
          <w:sz w:val="24"/>
        </w:rPr>
      </w:pPr>
      <w:r>
        <w:rPr>
          <w:sz w:val="24"/>
        </w:rPr>
        <w:t xml:space="preserve">Carta donde indique que dispone todos los bienes en su stock. </w:t>
      </w:r>
      <w:r>
        <w:rPr>
          <w:b/>
          <w:sz w:val="24"/>
        </w:rPr>
        <w:t xml:space="preserve">(NO </w:t>
      </w:r>
      <w:r>
        <w:rPr>
          <w:b/>
          <w:spacing w:val="-2"/>
          <w:sz w:val="24"/>
        </w:rPr>
        <w:t>SUBSANABLE)</w:t>
      </w:r>
    </w:p>
    <w:p w14:paraId="4992C9E8" w14:textId="77777777" w:rsidR="001677C3" w:rsidRDefault="00D635F0">
      <w:pPr>
        <w:ind w:left="121"/>
        <w:rPr>
          <w:rFonts w:ascii="Calibri"/>
          <w:b/>
        </w:rPr>
      </w:pPr>
      <w:r>
        <w:rPr>
          <w:rFonts w:ascii="Calibri"/>
          <w:b/>
          <w:spacing w:val="-2"/>
        </w:rPr>
        <w:t>Nota:</w:t>
      </w:r>
    </w:p>
    <w:p w14:paraId="1F58A020" w14:textId="77777777" w:rsidR="001677C3" w:rsidRDefault="00D635F0">
      <w:pPr>
        <w:pStyle w:val="Prrafodelista"/>
        <w:numPr>
          <w:ilvl w:val="3"/>
          <w:numId w:val="2"/>
        </w:numPr>
        <w:tabs>
          <w:tab w:val="left" w:pos="842"/>
        </w:tabs>
        <w:spacing w:before="181"/>
        <w:rPr>
          <w:rFonts w:ascii="Calibri" w:hAnsi="Calibri"/>
          <w:b/>
        </w:rPr>
      </w:pPr>
      <w:r>
        <w:rPr>
          <w:rFonts w:ascii="Calibri" w:hAnsi="Calibri"/>
          <w:b/>
        </w:rPr>
        <w:t>Cotizar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en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el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mismo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orden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la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solicitud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y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la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ficha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  <w:spacing w:val="-2"/>
        </w:rPr>
        <w:t>técnica.</w:t>
      </w:r>
    </w:p>
    <w:p w14:paraId="2603B31C" w14:textId="77777777" w:rsidR="001677C3" w:rsidRDefault="00D635F0">
      <w:pPr>
        <w:pStyle w:val="Prrafodelista"/>
        <w:numPr>
          <w:ilvl w:val="3"/>
          <w:numId w:val="2"/>
        </w:numPr>
        <w:tabs>
          <w:tab w:val="left" w:pos="842"/>
          <w:tab w:val="left" w:pos="5578"/>
        </w:tabs>
        <w:spacing w:before="17" w:line="256" w:lineRule="auto"/>
        <w:ind w:right="820"/>
        <w:rPr>
          <w:rFonts w:ascii="Calibri" w:hAnsi="Calibri"/>
          <w:b/>
        </w:rPr>
      </w:pPr>
      <w:r>
        <w:rPr>
          <w:rFonts w:ascii="Calibri" w:hAnsi="Calibri"/>
          <w:b/>
        </w:rPr>
        <w:t>La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cotización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o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el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formulario</w:t>
      </w:r>
      <w:r>
        <w:rPr>
          <w:rFonts w:ascii="Calibri" w:hAnsi="Calibri"/>
          <w:b/>
          <w:spacing w:val="40"/>
        </w:rPr>
        <w:t xml:space="preserve"> </w:t>
      </w:r>
      <w:r>
        <w:rPr>
          <w:b/>
          <w:color w:val="C00000"/>
          <w:sz w:val="24"/>
        </w:rPr>
        <w:t>(SNCC.F.033).</w:t>
      </w:r>
      <w:r>
        <w:rPr>
          <w:b/>
          <w:color w:val="C00000"/>
          <w:sz w:val="24"/>
        </w:rPr>
        <w:tab/>
      </w:r>
      <w:r>
        <w:rPr>
          <w:rFonts w:ascii="Calibri" w:hAnsi="Calibri"/>
          <w:b/>
        </w:rPr>
        <w:t>deberá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transparentar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>todos</w:t>
      </w:r>
      <w:r>
        <w:rPr>
          <w:rFonts w:ascii="Calibri" w:hAnsi="Calibri"/>
          <w:b/>
          <w:spacing w:val="40"/>
        </w:rPr>
        <w:t xml:space="preserve"> </w:t>
      </w:r>
      <w:r>
        <w:rPr>
          <w:rFonts w:ascii="Calibri" w:hAnsi="Calibri"/>
          <w:b/>
        </w:rPr>
        <w:t xml:space="preserve">los </w:t>
      </w:r>
      <w:r>
        <w:rPr>
          <w:rFonts w:ascii="Calibri" w:hAnsi="Calibri"/>
          <w:b/>
          <w:spacing w:val="-2"/>
        </w:rPr>
        <w:t>impuestos</w:t>
      </w:r>
    </w:p>
    <w:p w14:paraId="76FAF796" w14:textId="77777777" w:rsidR="001677C3" w:rsidRDefault="00D635F0">
      <w:pPr>
        <w:pStyle w:val="Prrafodelista"/>
        <w:numPr>
          <w:ilvl w:val="3"/>
          <w:numId w:val="2"/>
        </w:numPr>
        <w:tabs>
          <w:tab w:val="left" w:pos="842"/>
        </w:tabs>
        <w:spacing w:line="268" w:lineRule="exact"/>
        <w:rPr>
          <w:rFonts w:ascii="Calibri Light" w:hAnsi="Calibri Light"/>
        </w:rPr>
      </w:pPr>
      <w:r>
        <w:rPr>
          <w:rFonts w:ascii="Calibri Light" w:hAnsi="Calibri Light"/>
        </w:rPr>
        <w:t>El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" w:hAnsi="Calibri"/>
          <w:b/>
        </w:rPr>
        <w:t xml:space="preserve">oferente/proponente </w:t>
      </w:r>
      <w:r>
        <w:rPr>
          <w:rFonts w:ascii="Calibri Light" w:hAnsi="Calibri Light"/>
        </w:rPr>
        <w:t>deberá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cargar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las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imágenes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de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los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bienes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o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servicios</w:t>
      </w:r>
      <w:r>
        <w:rPr>
          <w:rFonts w:ascii="Calibri Light" w:hAnsi="Calibri Light"/>
          <w:spacing w:val="46"/>
        </w:rPr>
        <w:t xml:space="preserve"> </w:t>
      </w:r>
      <w:r>
        <w:rPr>
          <w:rFonts w:ascii="Calibri Light" w:hAnsi="Calibri Light"/>
        </w:rPr>
        <w:t>a</w:t>
      </w:r>
      <w:r>
        <w:rPr>
          <w:rFonts w:ascii="Calibri Light" w:hAnsi="Calibri Light"/>
          <w:spacing w:val="-2"/>
        </w:rPr>
        <w:t xml:space="preserve"> ofertar.</w:t>
      </w:r>
    </w:p>
    <w:p w14:paraId="14F91B19" w14:textId="77777777" w:rsidR="001677C3" w:rsidRDefault="00D635F0">
      <w:pPr>
        <w:pStyle w:val="Prrafodelista"/>
        <w:numPr>
          <w:ilvl w:val="3"/>
          <w:numId w:val="2"/>
        </w:numPr>
        <w:tabs>
          <w:tab w:val="left" w:pos="842"/>
        </w:tabs>
        <w:spacing w:before="1"/>
        <w:rPr>
          <w:rFonts w:ascii="Calibri" w:hAnsi="Calibri"/>
          <w:b/>
        </w:rPr>
      </w:pPr>
      <w:r>
        <w:rPr>
          <w:rFonts w:ascii="Calibri" w:hAnsi="Calibri"/>
          <w:b/>
        </w:rPr>
        <w:t>Debe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participar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por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la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totalidad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los</w:t>
      </w:r>
      <w:r>
        <w:rPr>
          <w:rFonts w:ascii="Calibri" w:hAnsi="Calibri"/>
          <w:b/>
          <w:spacing w:val="-2"/>
        </w:rPr>
        <w:t xml:space="preserve"> ítems.</w:t>
      </w:r>
    </w:p>
    <w:p w14:paraId="33914D3F" w14:textId="77777777" w:rsidR="001677C3" w:rsidRDefault="001677C3">
      <w:pPr>
        <w:rPr>
          <w:rFonts w:ascii="Calibri" w:hAnsi="Calibri"/>
        </w:rPr>
        <w:sectPr w:rsidR="001677C3">
          <w:pgSz w:w="11910" w:h="16840"/>
          <w:pgMar w:top="1740" w:right="880" w:bottom="1180" w:left="1580" w:header="0" w:footer="1000" w:gutter="0"/>
          <w:cols w:space="720"/>
        </w:sectPr>
      </w:pPr>
    </w:p>
    <w:p w14:paraId="684D4872" w14:textId="77777777" w:rsidR="001677C3" w:rsidRDefault="00D635F0">
      <w:pPr>
        <w:spacing w:before="79"/>
        <w:ind w:left="121"/>
        <w:rPr>
          <w:b/>
          <w:sz w:val="23"/>
        </w:rPr>
      </w:pPr>
      <w:r>
        <w:rPr>
          <w:b/>
          <w:sz w:val="23"/>
        </w:rPr>
        <w:lastRenderedPageBreak/>
        <w:t>9.0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CRITERIOS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DE</w:t>
      </w:r>
      <w:r>
        <w:rPr>
          <w:b/>
          <w:spacing w:val="-3"/>
          <w:sz w:val="23"/>
        </w:rPr>
        <w:t xml:space="preserve"> </w:t>
      </w:r>
      <w:r>
        <w:rPr>
          <w:b/>
          <w:spacing w:val="-2"/>
          <w:sz w:val="23"/>
        </w:rPr>
        <w:t>EVALUACIÓN.</w:t>
      </w:r>
    </w:p>
    <w:p w14:paraId="77E12017" w14:textId="77777777" w:rsidR="001677C3" w:rsidRDefault="001677C3">
      <w:pPr>
        <w:pStyle w:val="Textoindependiente"/>
        <w:spacing w:before="11"/>
        <w:rPr>
          <w:b/>
          <w:sz w:val="23"/>
        </w:rPr>
      </w:pPr>
    </w:p>
    <w:p w14:paraId="12991B07" w14:textId="77777777" w:rsidR="001677C3" w:rsidRDefault="00D635F0">
      <w:pPr>
        <w:ind w:left="121" w:right="815"/>
        <w:jc w:val="both"/>
        <w:rPr>
          <w:b/>
          <w:sz w:val="23"/>
        </w:rPr>
      </w:pPr>
      <w:r>
        <w:rPr>
          <w:sz w:val="23"/>
        </w:rPr>
        <w:t>Los Oferentes/Proponentes</w:t>
      </w:r>
      <w:r>
        <w:rPr>
          <w:spacing w:val="-1"/>
          <w:sz w:val="23"/>
        </w:rPr>
        <w:t xml:space="preserve"> </w:t>
      </w:r>
      <w:r>
        <w:rPr>
          <w:sz w:val="23"/>
        </w:rPr>
        <w:t>deberán</w:t>
      </w:r>
      <w:r>
        <w:rPr>
          <w:spacing w:val="-2"/>
          <w:sz w:val="23"/>
        </w:rPr>
        <w:t xml:space="preserve"> </w:t>
      </w:r>
      <w:r>
        <w:rPr>
          <w:sz w:val="23"/>
        </w:rPr>
        <w:t>haber</w:t>
      </w:r>
      <w:r>
        <w:rPr>
          <w:spacing w:val="-1"/>
          <w:sz w:val="23"/>
        </w:rPr>
        <w:t xml:space="preserve"> </w:t>
      </w:r>
      <w:r>
        <w:rPr>
          <w:sz w:val="23"/>
        </w:rPr>
        <w:t>presentado</w:t>
      </w:r>
      <w:r>
        <w:rPr>
          <w:spacing w:val="-2"/>
          <w:sz w:val="23"/>
        </w:rPr>
        <w:t xml:space="preserve"> </w:t>
      </w:r>
      <w:r>
        <w:rPr>
          <w:sz w:val="23"/>
        </w:rPr>
        <w:t>todos</w:t>
      </w:r>
      <w:r>
        <w:rPr>
          <w:spacing w:val="-2"/>
          <w:sz w:val="23"/>
        </w:rPr>
        <w:t xml:space="preserve"> </w:t>
      </w:r>
      <w:r>
        <w:rPr>
          <w:sz w:val="23"/>
        </w:rPr>
        <w:t>los</w:t>
      </w:r>
      <w:r>
        <w:rPr>
          <w:spacing w:val="-2"/>
          <w:sz w:val="23"/>
        </w:rPr>
        <w:t xml:space="preserve"> </w:t>
      </w:r>
      <w:r>
        <w:rPr>
          <w:sz w:val="23"/>
        </w:rPr>
        <w:t>documentos</w:t>
      </w:r>
      <w:r>
        <w:rPr>
          <w:spacing w:val="-1"/>
          <w:sz w:val="23"/>
        </w:rPr>
        <w:t xml:space="preserve"> </w:t>
      </w:r>
      <w:r>
        <w:rPr>
          <w:sz w:val="23"/>
        </w:rPr>
        <w:t>requeridos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en el Punto 8.1, y deberán contener la documentación necesaria, suficiente y fehaciente para </w:t>
      </w:r>
      <w:r>
        <w:rPr>
          <w:spacing w:val="-2"/>
          <w:sz w:val="23"/>
        </w:rPr>
        <w:t>demostrar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los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aspectos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que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serán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verificados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bajo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la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modalidad</w:t>
      </w:r>
      <w:r>
        <w:rPr>
          <w:sz w:val="23"/>
        </w:rPr>
        <w:t xml:space="preserve"> </w:t>
      </w:r>
      <w:r>
        <w:rPr>
          <w:b/>
          <w:spacing w:val="-2"/>
          <w:sz w:val="23"/>
        </w:rPr>
        <w:t>“CUMPLE/</w:t>
      </w:r>
      <w:r>
        <w:rPr>
          <w:b/>
          <w:spacing w:val="-4"/>
          <w:sz w:val="23"/>
        </w:rPr>
        <w:t xml:space="preserve"> </w:t>
      </w:r>
      <w:r>
        <w:rPr>
          <w:b/>
          <w:spacing w:val="-2"/>
          <w:sz w:val="23"/>
        </w:rPr>
        <w:t>NO</w:t>
      </w:r>
      <w:r>
        <w:rPr>
          <w:b/>
          <w:spacing w:val="-5"/>
          <w:sz w:val="23"/>
        </w:rPr>
        <w:t xml:space="preserve"> </w:t>
      </w:r>
      <w:r>
        <w:rPr>
          <w:b/>
          <w:spacing w:val="-2"/>
          <w:sz w:val="23"/>
        </w:rPr>
        <w:t>CUMPLE”.</w:t>
      </w:r>
    </w:p>
    <w:p w14:paraId="16AE9B03" w14:textId="77777777" w:rsidR="001677C3" w:rsidRDefault="001677C3">
      <w:pPr>
        <w:pStyle w:val="Textoindependiente"/>
        <w:spacing w:before="12"/>
        <w:rPr>
          <w:b/>
          <w:sz w:val="23"/>
        </w:rPr>
      </w:pPr>
    </w:p>
    <w:p w14:paraId="437D6FCC" w14:textId="77777777" w:rsidR="001677C3" w:rsidRDefault="00D635F0">
      <w:pPr>
        <w:spacing w:before="1"/>
        <w:ind w:left="121" w:right="816"/>
        <w:jc w:val="both"/>
        <w:rPr>
          <w:sz w:val="23"/>
        </w:rPr>
      </w:pPr>
      <w:r>
        <w:rPr>
          <w:sz w:val="23"/>
        </w:rPr>
        <w:t xml:space="preserve">En caso de no cumplir con uno de los criterios incluidos en la modalidad </w:t>
      </w:r>
      <w:r>
        <w:rPr>
          <w:b/>
          <w:sz w:val="23"/>
        </w:rPr>
        <w:t xml:space="preserve">CUMPLE / NO CUMPLE, </w:t>
      </w:r>
      <w:r>
        <w:rPr>
          <w:sz w:val="23"/>
        </w:rPr>
        <w:t xml:space="preserve">la oferta </w:t>
      </w:r>
      <w:r>
        <w:rPr>
          <w:b/>
          <w:sz w:val="23"/>
        </w:rPr>
        <w:t xml:space="preserve">NO </w:t>
      </w:r>
      <w:r>
        <w:rPr>
          <w:sz w:val="23"/>
        </w:rPr>
        <w:t xml:space="preserve">podrá ser </w:t>
      </w:r>
      <w:r>
        <w:rPr>
          <w:b/>
          <w:sz w:val="23"/>
        </w:rPr>
        <w:t xml:space="preserve">CALIFICADA, </w:t>
      </w:r>
      <w:r>
        <w:rPr>
          <w:sz w:val="23"/>
        </w:rPr>
        <w:t xml:space="preserve">Por lo cual será automáticamente </w:t>
      </w:r>
      <w:r>
        <w:rPr>
          <w:b/>
          <w:sz w:val="23"/>
        </w:rPr>
        <w:t xml:space="preserve">DESCALIFICADA, </w:t>
      </w:r>
      <w:r>
        <w:rPr>
          <w:sz w:val="23"/>
        </w:rPr>
        <w:t>y No será tomada en cuenta su propuesta para ser evaluada. Solo pasaran a la evaluación y a una posterior adjudicación, las personas naturales y/o jurídicas que presenten todos los documentos exigidos en la presente convocatoria.</w:t>
      </w:r>
    </w:p>
    <w:p w14:paraId="3E36B74E" w14:textId="77777777" w:rsidR="001677C3" w:rsidRDefault="001677C3">
      <w:pPr>
        <w:pStyle w:val="Textoindependiente"/>
        <w:rPr>
          <w:sz w:val="23"/>
        </w:rPr>
      </w:pPr>
    </w:p>
    <w:p w14:paraId="54230F24" w14:textId="77777777" w:rsidR="001677C3" w:rsidRDefault="001677C3">
      <w:pPr>
        <w:pStyle w:val="Textoindependiente"/>
        <w:rPr>
          <w:sz w:val="23"/>
        </w:rPr>
      </w:pPr>
    </w:p>
    <w:p w14:paraId="6008AFD1" w14:textId="77777777" w:rsidR="001677C3" w:rsidRDefault="001677C3">
      <w:pPr>
        <w:pStyle w:val="Textoindependiente"/>
        <w:spacing w:before="86"/>
        <w:rPr>
          <w:sz w:val="23"/>
        </w:rPr>
      </w:pPr>
    </w:p>
    <w:p w14:paraId="484DD9AA" w14:textId="77777777" w:rsidR="001677C3" w:rsidRDefault="00D635F0">
      <w:pPr>
        <w:pStyle w:val="Ttulo1"/>
      </w:pPr>
      <w:r>
        <w:t>10.</w:t>
      </w:r>
      <w:r>
        <w:rPr>
          <w:spacing w:val="-2"/>
        </w:rPr>
        <w:t xml:space="preserve"> </w:t>
      </w:r>
      <w:r>
        <w:t xml:space="preserve">CRITERIOS DE </w:t>
      </w:r>
      <w:r>
        <w:rPr>
          <w:spacing w:val="-2"/>
        </w:rPr>
        <w:t>ADJUDICACIÓN.</w:t>
      </w:r>
    </w:p>
    <w:p w14:paraId="6DA42872" w14:textId="77777777" w:rsidR="001677C3" w:rsidRDefault="00D635F0">
      <w:pPr>
        <w:spacing w:before="264"/>
        <w:ind w:left="121" w:right="817"/>
        <w:jc w:val="both"/>
        <w:rPr>
          <w:sz w:val="23"/>
        </w:rPr>
      </w:pPr>
      <w:r>
        <w:rPr>
          <w:sz w:val="23"/>
        </w:rPr>
        <w:t>El</w:t>
      </w:r>
      <w:r>
        <w:rPr>
          <w:spacing w:val="-7"/>
          <w:sz w:val="23"/>
        </w:rPr>
        <w:t xml:space="preserve"> </w:t>
      </w:r>
      <w:r>
        <w:rPr>
          <w:sz w:val="23"/>
        </w:rPr>
        <w:t>Departamento</w:t>
      </w:r>
      <w:r>
        <w:rPr>
          <w:spacing w:val="-6"/>
          <w:sz w:val="23"/>
        </w:rPr>
        <w:t xml:space="preserve"> </w:t>
      </w:r>
      <w:r>
        <w:rPr>
          <w:sz w:val="23"/>
        </w:rPr>
        <w:t>de</w:t>
      </w:r>
      <w:r>
        <w:rPr>
          <w:spacing w:val="-8"/>
          <w:sz w:val="23"/>
        </w:rPr>
        <w:t xml:space="preserve"> </w:t>
      </w:r>
      <w:r>
        <w:rPr>
          <w:sz w:val="23"/>
        </w:rPr>
        <w:t>Compras</w:t>
      </w:r>
      <w:r>
        <w:rPr>
          <w:spacing w:val="-7"/>
          <w:sz w:val="23"/>
        </w:rPr>
        <w:t xml:space="preserve"> </w:t>
      </w:r>
      <w:r>
        <w:rPr>
          <w:sz w:val="23"/>
        </w:rPr>
        <w:t>y</w:t>
      </w:r>
      <w:r>
        <w:rPr>
          <w:spacing w:val="-7"/>
          <w:sz w:val="23"/>
        </w:rPr>
        <w:t xml:space="preserve"> </w:t>
      </w:r>
      <w:r>
        <w:rPr>
          <w:sz w:val="23"/>
        </w:rPr>
        <w:t>Contrataciones</w:t>
      </w:r>
      <w:r>
        <w:rPr>
          <w:spacing w:val="-6"/>
          <w:sz w:val="23"/>
        </w:rPr>
        <w:t xml:space="preserve"> </w:t>
      </w:r>
      <w:r>
        <w:rPr>
          <w:sz w:val="23"/>
        </w:rPr>
        <w:t>conjuntamente</w:t>
      </w:r>
      <w:r>
        <w:rPr>
          <w:spacing w:val="-5"/>
          <w:sz w:val="23"/>
        </w:rPr>
        <w:t xml:space="preserve"> </w:t>
      </w:r>
      <w:r>
        <w:rPr>
          <w:sz w:val="23"/>
        </w:rPr>
        <w:t>con</w:t>
      </w:r>
      <w:r>
        <w:rPr>
          <w:spacing w:val="-5"/>
          <w:sz w:val="23"/>
        </w:rPr>
        <w:t xml:space="preserve"> </w:t>
      </w:r>
      <w:r>
        <w:rPr>
          <w:sz w:val="23"/>
        </w:rPr>
        <w:t>los</w:t>
      </w:r>
      <w:r>
        <w:rPr>
          <w:spacing w:val="-7"/>
          <w:sz w:val="23"/>
        </w:rPr>
        <w:t xml:space="preserve"> </w:t>
      </w:r>
      <w:r>
        <w:rPr>
          <w:sz w:val="23"/>
        </w:rPr>
        <w:t>peritos</w:t>
      </w:r>
      <w:r>
        <w:rPr>
          <w:spacing w:val="-5"/>
          <w:sz w:val="23"/>
        </w:rPr>
        <w:t xml:space="preserve"> </w:t>
      </w:r>
      <w:r>
        <w:rPr>
          <w:sz w:val="23"/>
        </w:rPr>
        <w:t>especializados en el área evaluará las ofertas, dando cumplimiento a los principios de transparencia, objetividad, economía, calidad, celeridad y demás, que regulan la actividad contractual, y comunicará</w:t>
      </w:r>
      <w:r>
        <w:rPr>
          <w:spacing w:val="-9"/>
          <w:sz w:val="23"/>
        </w:rPr>
        <w:t xml:space="preserve"> </w:t>
      </w:r>
      <w:r>
        <w:rPr>
          <w:sz w:val="23"/>
        </w:rPr>
        <w:t>por</w:t>
      </w:r>
      <w:r>
        <w:rPr>
          <w:spacing w:val="-9"/>
          <w:sz w:val="23"/>
        </w:rPr>
        <w:t xml:space="preserve"> </w:t>
      </w:r>
      <w:r>
        <w:rPr>
          <w:sz w:val="23"/>
        </w:rPr>
        <w:t>escrito</w:t>
      </w:r>
      <w:r>
        <w:rPr>
          <w:spacing w:val="-6"/>
          <w:sz w:val="23"/>
        </w:rPr>
        <w:t xml:space="preserve"> </w:t>
      </w:r>
      <w:r>
        <w:rPr>
          <w:sz w:val="23"/>
        </w:rPr>
        <w:t>al</w:t>
      </w:r>
      <w:r>
        <w:rPr>
          <w:spacing w:val="-9"/>
          <w:sz w:val="23"/>
        </w:rPr>
        <w:t xml:space="preserve"> </w:t>
      </w:r>
      <w:r>
        <w:rPr>
          <w:sz w:val="23"/>
        </w:rPr>
        <w:t>Oferente</w:t>
      </w:r>
      <w:r>
        <w:rPr>
          <w:spacing w:val="-9"/>
          <w:sz w:val="23"/>
        </w:rPr>
        <w:t xml:space="preserve"> </w:t>
      </w:r>
      <w:r>
        <w:rPr>
          <w:sz w:val="23"/>
        </w:rPr>
        <w:t>que</w:t>
      </w:r>
      <w:r>
        <w:rPr>
          <w:spacing w:val="-9"/>
          <w:sz w:val="23"/>
        </w:rPr>
        <w:t xml:space="preserve"> </w:t>
      </w:r>
      <w:r>
        <w:rPr>
          <w:sz w:val="23"/>
        </w:rPr>
        <w:t>resulte</w:t>
      </w:r>
      <w:r>
        <w:rPr>
          <w:spacing w:val="-4"/>
          <w:sz w:val="23"/>
        </w:rPr>
        <w:t xml:space="preserve"> </w:t>
      </w:r>
      <w:r>
        <w:rPr>
          <w:sz w:val="23"/>
        </w:rPr>
        <w:t>favorecido.</w:t>
      </w:r>
      <w:r>
        <w:rPr>
          <w:spacing w:val="-9"/>
          <w:sz w:val="23"/>
        </w:rPr>
        <w:t xml:space="preserve"> </w:t>
      </w:r>
      <w:r>
        <w:rPr>
          <w:sz w:val="23"/>
        </w:rPr>
        <w:t>Al</w:t>
      </w:r>
      <w:r>
        <w:rPr>
          <w:spacing w:val="-7"/>
          <w:sz w:val="23"/>
        </w:rPr>
        <w:t xml:space="preserve"> </w:t>
      </w:r>
      <w:r>
        <w:rPr>
          <w:sz w:val="23"/>
        </w:rPr>
        <w:t>efecto,</w:t>
      </w:r>
      <w:r>
        <w:rPr>
          <w:spacing w:val="-9"/>
          <w:sz w:val="23"/>
        </w:rPr>
        <w:t xml:space="preserve"> </w:t>
      </w:r>
      <w:r>
        <w:rPr>
          <w:sz w:val="23"/>
        </w:rPr>
        <w:t>se</w:t>
      </w:r>
      <w:r>
        <w:rPr>
          <w:spacing w:val="-6"/>
          <w:sz w:val="23"/>
        </w:rPr>
        <w:t xml:space="preserve"> </w:t>
      </w:r>
      <w:r>
        <w:rPr>
          <w:sz w:val="23"/>
        </w:rPr>
        <w:t>tendrán</w:t>
      </w:r>
      <w:r>
        <w:rPr>
          <w:spacing w:val="-8"/>
          <w:sz w:val="23"/>
        </w:rPr>
        <w:t xml:space="preserve"> </w:t>
      </w:r>
      <w:r>
        <w:rPr>
          <w:sz w:val="23"/>
        </w:rPr>
        <w:t>en</w:t>
      </w:r>
      <w:r>
        <w:rPr>
          <w:spacing w:val="-8"/>
          <w:sz w:val="23"/>
        </w:rPr>
        <w:t xml:space="preserve"> </w:t>
      </w:r>
      <w:r>
        <w:rPr>
          <w:sz w:val="23"/>
        </w:rPr>
        <w:t>cuenta</w:t>
      </w:r>
      <w:r>
        <w:rPr>
          <w:spacing w:val="-7"/>
          <w:sz w:val="23"/>
        </w:rPr>
        <w:t xml:space="preserve"> </w:t>
      </w:r>
      <w:r>
        <w:rPr>
          <w:sz w:val="23"/>
        </w:rPr>
        <w:t>los factores económicos y técnicos más favorables.</w:t>
      </w:r>
    </w:p>
    <w:p w14:paraId="4DB08783" w14:textId="77777777" w:rsidR="001677C3" w:rsidRDefault="00D635F0">
      <w:pPr>
        <w:spacing w:before="264"/>
        <w:ind w:left="121" w:right="825"/>
        <w:jc w:val="both"/>
        <w:rPr>
          <w:sz w:val="23"/>
        </w:rPr>
      </w:pPr>
      <w:r>
        <w:rPr>
          <w:sz w:val="23"/>
        </w:rPr>
        <w:t>La Adjudicación será decidida a favor del oferente/proponente cuya propuesta cumpla con todos los requisitos exigidos y presente la oferta económica más conveniente para los intereses de la institución.</w:t>
      </w:r>
    </w:p>
    <w:sectPr w:rsidR="001677C3">
      <w:pgSz w:w="11910" w:h="16840"/>
      <w:pgMar w:top="1920" w:right="880" w:bottom="1180" w:left="15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C666F" w14:textId="77777777" w:rsidR="00D635F0" w:rsidRDefault="00D635F0">
      <w:r>
        <w:separator/>
      </w:r>
    </w:p>
  </w:endnote>
  <w:endnote w:type="continuationSeparator" w:id="0">
    <w:p w14:paraId="3B5559D4" w14:textId="77777777" w:rsidR="00D635F0" w:rsidRDefault="00D6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7943F" w14:textId="77777777" w:rsidR="001677C3" w:rsidRDefault="00D635F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BA8639" wp14:editId="52BBF8D8">
              <wp:simplePos x="0" y="0"/>
              <wp:positionH relativeFrom="page">
                <wp:posOffset>5712205</wp:posOffset>
              </wp:positionH>
              <wp:positionV relativeFrom="page">
                <wp:posOffset>9917748</wp:posOffset>
              </wp:positionV>
              <wp:extent cx="78359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359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4662E5" w14:textId="77777777" w:rsidR="001677C3" w:rsidRDefault="00D635F0">
                          <w:pPr>
                            <w:spacing w:line="244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Página</w:t>
                          </w:r>
                          <w:r>
                            <w:rPr>
                              <w:rFonts w:ascii="Calibri" w:hAnsi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2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BA863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49.8pt;margin-top:780.95pt;width:61.7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" filled="f" stroked="f">
              <v:textbox inset="0,0,0,0">
                <w:txbxContent>
                  <w:p w14:paraId="104662E5" w14:textId="77777777" w:rsidR="001677C3" w:rsidRDefault="00D635F0">
                    <w:pPr>
                      <w:spacing w:line="244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>Página</w:t>
                    </w:r>
                    <w:r>
                      <w:rPr>
                        <w:rFonts w:ascii="Calibri" w:hAns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b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</w:rPr>
                      <w:t>2</w:t>
                    </w:r>
                    <w:r>
                      <w:rPr>
                        <w:rFonts w:ascii="Calibri" w:hAnsi="Calibri"/>
                        <w:b/>
                      </w:rPr>
                      <w:fldChar w:fldCharType="end"/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 w:hAnsi="Calibri"/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rFonts w:ascii="Calibri" w:hAnsi="Calibri"/>
                        <w:b/>
                        <w:spacing w:val="-10"/>
                      </w:rPr>
                      <w:t>6</w:t>
                    </w:r>
                    <w:r>
                      <w:rPr>
                        <w:rFonts w:ascii="Calibri" w:hAnsi="Calibri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60D6" w14:textId="77777777" w:rsidR="00D635F0" w:rsidRDefault="00D635F0">
      <w:r>
        <w:separator/>
      </w:r>
    </w:p>
  </w:footnote>
  <w:footnote w:type="continuationSeparator" w:id="0">
    <w:p w14:paraId="384F5F1C" w14:textId="77777777" w:rsidR="00D635F0" w:rsidRDefault="00D63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6A9B"/>
    <w:multiLevelType w:val="hybridMultilevel"/>
    <w:tmpl w:val="05D63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D293E"/>
    <w:multiLevelType w:val="hybridMultilevel"/>
    <w:tmpl w:val="B660F196"/>
    <w:lvl w:ilvl="0" w:tplc="B186119C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E68C17EC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08446C24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3" w:tplc="044C4FB8">
      <w:numFmt w:val="bullet"/>
      <w:lvlText w:val="•"/>
      <w:lvlJc w:val="left"/>
      <w:pPr>
        <w:ind w:left="2101" w:hanging="360"/>
      </w:pPr>
      <w:rPr>
        <w:rFonts w:hint="default"/>
        <w:lang w:val="es-ES" w:eastAsia="en-US" w:bidi="ar-SA"/>
      </w:rPr>
    </w:lvl>
    <w:lvl w:ilvl="4" w:tplc="C90A0CC0">
      <w:numFmt w:val="bullet"/>
      <w:lvlText w:val="•"/>
      <w:lvlJc w:val="left"/>
      <w:pPr>
        <w:ind w:left="2529" w:hanging="360"/>
      </w:pPr>
      <w:rPr>
        <w:rFonts w:hint="default"/>
        <w:lang w:val="es-ES" w:eastAsia="en-US" w:bidi="ar-SA"/>
      </w:rPr>
    </w:lvl>
    <w:lvl w:ilvl="5" w:tplc="A37C4828">
      <w:numFmt w:val="bullet"/>
      <w:lvlText w:val="•"/>
      <w:lvlJc w:val="left"/>
      <w:pPr>
        <w:ind w:left="2956" w:hanging="360"/>
      </w:pPr>
      <w:rPr>
        <w:rFonts w:hint="default"/>
        <w:lang w:val="es-ES" w:eastAsia="en-US" w:bidi="ar-SA"/>
      </w:rPr>
    </w:lvl>
    <w:lvl w:ilvl="6" w:tplc="9A2E4CD0">
      <w:numFmt w:val="bullet"/>
      <w:lvlText w:val="•"/>
      <w:lvlJc w:val="left"/>
      <w:pPr>
        <w:ind w:left="3383" w:hanging="360"/>
      </w:pPr>
      <w:rPr>
        <w:rFonts w:hint="default"/>
        <w:lang w:val="es-ES" w:eastAsia="en-US" w:bidi="ar-SA"/>
      </w:rPr>
    </w:lvl>
    <w:lvl w:ilvl="7" w:tplc="30106240">
      <w:numFmt w:val="bullet"/>
      <w:lvlText w:val="•"/>
      <w:lvlJc w:val="left"/>
      <w:pPr>
        <w:ind w:left="3811" w:hanging="360"/>
      </w:pPr>
      <w:rPr>
        <w:rFonts w:hint="default"/>
        <w:lang w:val="es-ES" w:eastAsia="en-US" w:bidi="ar-SA"/>
      </w:rPr>
    </w:lvl>
    <w:lvl w:ilvl="8" w:tplc="AC62A1D0">
      <w:numFmt w:val="bullet"/>
      <w:lvlText w:val="•"/>
      <w:lvlJc w:val="left"/>
      <w:pPr>
        <w:ind w:left="423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31E4599"/>
    <w:multiLevelType w:val="hybridMultilevel"/>
    <w:tmpl w:val="8D7EB438"/>
    <w:lvl w:ilvl="0" w:tplc="70389AC2">
      <w:start w:val="1"/>
      <w:numFmt w:val="decimal"/>
      <w:lvlText w:val="%1.0"/>
      <w:lvlJc w:val="left"/>
      <w:pPr>
        <w:ind w:left="572" w:hanging="4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E8495B4">
      <w:numFmt w:val="bullet"/>
      <w:lvlText w:val="-"/>
      <w:lvlJc w:val="left"/>
      <w:pPr>
        <w:ind w:left="482" w:hanging="361"/>
      </w:pPr>
      <w:rPr>
        <w:rFonts w:ascii="Times New Roman" w:eastAsia="Times New Roman" w:hAnsi="Times New Roman" w:cs="Times New Roman" w:hint="default"/>
        <w:spacing w:val="0"/>
        <w:w w:val="100"/>
        <w:lang w:val="es-ES" w:eastAsia="en-US" w:bidi="ar-SA"/>
      </w:rPr>
    </w:lvl>
    <w:lvl w:ilvl="2" w:tplc="8B9C7AD8">
      <w:numFmt w:val="bullet"/>
      <w:lvlText w:val="•"/>
      <w:lvlJc w:val="left"/>
      <w:pPr>
        <w:ind w:left="1565" w:hanging="361"/>
      </w:pPr>
      <w:rPr>
        <w:rFonts w:hint="default"/>
        <w:lang w:val="es-ES" w:eastAsia="en-US" w:bidi="ar-SA"/>
      </w:rPr>
    </w:lvl>
    <w:lvl w:ilvl="3" w:tplc="1530245E">
      <w:numFmt w:val="bullet"/>
      <w:lvlText w:val="•"/>
      <w:lvlJc w:val="left"/>
      <w:pPr>
        <w:ind w:left="2550" w:hanging="361"/>
      </w:pPr>
      <w:rPr>
        <w:rFonts w:hint="default"/>
        <w:lang w:val="es-ES" w:eastAsia="en-US" w:bidi="ar-SA"/>
      </w:rPr>
    </w:lvl>
    <w:lvl w:ilvl="4" w:tplc="8E1A180A">
      <w:numFmt w:val="bullet"/>
      <w:lvlText w:val="•"/>
      <w:lvlJc w:val="left"/>
      <w:pPr>
        <w:ind w:left="3535" w:hanging="361"/>
      </w:pPr>
      <w:rPr>
        <w:rFonts w:hint="default"/>
        <w:lang w:val="es-ES" w:eastAsia="en-US" w:bidi="ar-SA"/>
      </w:rPr>
    </w:lvl>
    <w:lvl w:ilvl="5" w:tplc="AC4ECBBE">
      <w:numFmt w:val="bullet"/>
      <w:lvlText w:val="•"/>
      <w:lvlJc w:val="left"/>
      <w:pPr>
        <w:ind w:left="4520" w:hanging="361"/>
      </w:pPr>
      <w:rPr>
        <w:rFonts w:hint="default"/>
        <w:lang w:val="es-ES" w:eastAsia="en-US" w:bidi="ar-SA"/>
      </w:rPr>
    </w:lvl>
    <w:lvl w:ilvl="6" w:tplc="B10CCF4C">
      <w:numFmt w:val="bullet"/>
      <w:lvlText w:val="•"/>
      <w:lvlJc w:val="left"/>
      <w:pPr>
        <w:ind w:left="5505" w:hanging="361"/>
      </w:pPr>
      <w:rPr>
        <w:rFonts w:hint="default"/>
        <w:lang w:val="es-ES" w:eastAsia="en-US" w:bidi="ar-SA"/>
      </w:rPr>
    </w:lvl>
    <w:lvl w:ilvl="7" w:tplc="51E6734A">
      <w:numFmt w:val="bullet"/>
      <w:lvlText w:val="•"/>
      <w:lvlJc w:val="left"/>
      <w:pPr>
        <w:ind w:left="6490" w:hanging="361"/>
      </w:pPr>
      <w:rPr>
        <w:rFonts w:hint="default"/>
        <w:lang w:val="es-ES" w:eastAsia="en-US" w:bidi="ar-SA"/>
      </w:rPr>
    </w:lvl>
    <w:lvl w:ilvl="8" w:tplc="387C7970">
      <w:numFmt w:val="bullet"/>
      <w:lvlText w:val="•"/>
      <w:lvlJc w:val="left"/>
      <w:pPr>
        <w:ind w:left="7475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8C74D7C"/>
    <w:multiLevelType w:val="hybridMultilevel"/>
    <w:tmpl w:val="B5808F06"/>
    <w:lvl w:ilvl="0" w:tplc="480A047E">
      <w:start w:val="5"/>
      <w:numFmt w:val="decimal"/>
      <w:lvlText w:val="%1.0"/>
      <w:lvlJc w:val="left"/>
      <w:pPr>
        <w:ind w:left="3621" w:hanging="361"/>
        <w:jc w:val="left"/>
      </w:pPr>
      <w:rPr>
        <w:rFonts w:hint="default"/>
        <w:spacing w:val="0"/>
        <w:w w:val="100"/>
        <w:lang w:val="es-ES" w:eastAsia="en-US" w:bidi="ar-SA"/>
      </w:rPr>
    </w:lvl>
    <w:lvl w:ilvl="1" w:tplc="C62C1370">
      <w:start w:val="1"/>
      <w:numFmt w:val="decimal"/>
      <w:lvlText w:val="%2."/>
      <w:lvlJc w:val="left"/>
      <w:pPr>
        <w:ind w:left="842" w:hanging="360"/>
        <w:jc w:val="left"/>
      </w:pPr>
      <w:rPr>
        <w:rFonts w:hint="default"/>
        <w:spacing w:val="0"/>
        <w:w w:val="100"/>
        <w:lang w:val="es-ES" w:eastAsia="en-US" w:bidi="ar-SA"/>
      </w:rPr>
    </w:lvl>
    <w:lvl w:ilvl="2" w:tplc="0426A22E">
      <w:start w:val="1"/>
      <w:numFmt w:val="decimal"/>
      <w:lvlText w:val="%3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59A0DCD6">
      <w:numFmt w:val="bullet"/>
      <w:lvlText w:val="-"/>
      <w:lvlJc w:val="left"/>
      <w:pPr>
        <w:ind w:left="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4" w:tplc="B93226C2">
      <w:numFmt w:val="bullet"/>
      <w:lvlText w:val="•"/>
      <w:lvlJc w:val="left"/>
      <w:pPr>
        <w:ind w:left="3708" w:hanging="360"/>
      </w:pPr>
      <w:rPr>
        <w:rFonts w:hint="default"/>
        <w:lang w:val="es-ES" w:eastAsia="en-US" w:bidi="ar-SA"/>
      </w:rPr>
    </w:lvl>
    <w:lvl w:ilvl="5" w:tplc="30BE55FC">
      <w:numFmt w:val="bullet"/>
      <w:lvlText w:val="•"/>
      <w:lvlJc w:val="left"/>
      <w:pPr>
        <w:ind w:left="4664" w:hanging="360"/>
      </w:pPr>
      <w:rPr>
        <w:rFonts w:hint="default"/>
        <w:lang w:val="es-ES" w:eastAsia="en-US" w:bidi="ar-SA"/>
      </w:rPr>
    </w:lvl>
    <w:lvl w:ilvl="6" w:tplc="0C2AF520">
      <w:numFmt w:val="bullet"/>
      <w:lvlText w:val="•"/>
      <w:lvlJc w:val="left"/>
      <w:pPr>
        <w:ind w:left="5621" w:hanging="360"/>
      </w:pPr>
      <w:rPr>
        <w:rFonts w:hint="default"/>
        <w:lang w:val="es-ES" w:eastAsia="en-US" w:bidi="ar-SA"/>
      </w:rPr>
    </w:lvl>
    <w:lvl w:ilvl="7" w:tplc="56B84026">
      <w:numFmt w:val="bullet"/>
      <w:lvlText w:val="•"/>
      <w:lvlJc w:val="left"/>
      <w:pPr>
        <w:ind w:left="6577" w:hanging="360"/>
      </w:pPr>
      <w:rPr>
        <w:rFonts w:hint="default"/>
        <w:lang w:val="es-ES" w:eastAsia="en-US" w:bidi="ar-SA"/>
      </w:rPr>
    </w:lvl>
    <w:lvl w:ilvl="8" w:tplc="3D147CF6">
      <w:numFmt w:val="bullet"/>
      <w:lvlText w:val="•"/>
      <w:lvlJc w:val="left"/>
      <w:pPr>
        <w:ind w:left="753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94D312D"/>
    <w:multiLevelType w:val="hybridMultilevel"/>
    <w:tmpl w:val="7DBE6492"/>
    <w:lvl w:ilvl="0" w:tplc="C3EE2ABC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C7B2AFDC">
      <w:numFmt w:val="bullet"/>
      <w:lvlText w:val="•"/>
      <w:lvlJc w:val="left"/>
      <w:pPr>
        <w:ind w:left="1700" w:hanging="360"/>
      </w:pPr>
      <w:rPr>
        <w:rFonts w:hint="default"/>
        <w:lang w:val="es-ES" w:eastAsia="en-US" w:bidi="ar-SA"/>
      </w:rPr>
    </w:lvl>
    <w:lvl w:ilvl="2" w:tplc="FBAA4042">
      <w:numFmt w:val="bullet"/>
      <w:lvlText w:val="•"/>
      <w:lvlJc w:val="left"/>
      <w:pPr>
        <w:ind w:left="2561" w:hanging="360"/>
      </w:pPr>
      <w:rPr>
        <w:rFonts w:hint="default"/>
        <w:lang w:val="es-ES" w:eastAsia="en-US" w:bidi="ar-SA"/>
      </w:rPr>
    </w:lvl>
    <w:lvl w:ilvl="3" w:tplc="A4F25688">
      <w:numFmt w:val="bullet"/>
      <w:lvlText w:val="•"/>
      <w:lvlJc w:val="left"/>
      <w:pPr>
        <w:ind w:left="3421" w:hanging="360"/>
      </w:pPr>
      <w:rPr>
        <w:rFonts w:hint="default"/>
        <w:lang w:val="es-ES" w:eastAsia="en-US" w:bidi="ar-SA"/>
      </w:rPr>
    </w:lvl>
    <w:lvl w:ilvl="4" w:tplc="36D041AA">
      <w:numFmt w:val="bullet"/>
      <w:lvlText w:val="•"/>
      <w:lvlJc w:val="left"/>
      <w:pPr>
        <w:ind w:left="4282" w:hanging="360"/>
      </w:pPr>
      <w:rPr>
        <w:rFonts w:hint="default"/>
        <w:lang w:val="es-ES" w:eastAsia="en-US" w:bidi="ar-SA"/>
      </w:rPr>
    </w:lvl>
    <w:lvl w:ilvl="5" w:tplc="A1BC4880">
      <w:numFmt w:val="bullet"/>
      <w:lvlText w:val="•"/>
      <w:lvlJc w:val="left"/>
      <w:pPr>
        <w:ind w:left="5143" w:hanging="360"/>
      </w:pPr>
      <w:rPr>
        <w:rFonts w:hint="default"/>
        <w:lang w:val="es-ES" w:eastAsia="en-US" w:bidi="ar-SA"/>
      </w:rPr>
    </w:lvl>
    <w:lvl w:ilvl="6" w:tplc="DC0685CC">
      <w:numFmt w:val="bullet"/>
      <w:lvlText w:val="•"/>
      <w:lvlJc w:val="left"/>
      <w:pPr>
        <w:ind w:left="6003" w:hanging="360"/>
      </w:pPr>
      <w:rPr>
        <w:rFonts w:hint="default"/>
        <w:lang w:val="es-ES" w:eastAsia="en-US" w:bidi="ar-SA"/>
      </w:rPr>
    </w:lvl>
    <w:lvl w:ilvl="7" w:tplc="6B5C422E">
      <w:numFmt w:val="bullet"/>
      <w:lvlText w:val="•"/>
      <w:lvlJc w:val="left"/>
      <w:pPr>
        <w:ind w:left="6864" w:hanging="360"/>
      </w:pPr>
      <w:rPr>
        <w:rFonts w:hint="default"/>
        <w:lang w:val="es-ES" w:eastAsia="en-US" w:bidi="ar-SA"/>
      </w:rPr>
    </w:lvl>
    <w:lvl w:ilvl="8" w:tplc="63D8E4D6">
      <w:numFmt w:val="bullet"/>
      <w:lvlText w:val="•"/>
      <w:lvlJc w:val="left"/>
      <w:pPr>
        <w:ind w:left="7724" w:hanging="360"/>
      </w:pPr>
      <w:rPr>
        <w:rFonts w:hint="default"/>
        <w:lang w:val="es-ES" w:eastAsia="en-US" w:bidi="ar-SA"/>
      </w:rPr>
    </w:lvl>
  </w:abstractNum>
  <w:num w:numId="1" w16cid:durableId="665013423">
    <w:abstractNumId w:val="4"/>
  </w:num>
  <w:num w:numId="2" w16cid:durableId="159975775">
    <w:abstractNumId w:val="3"/>
  </w:num>
  <w:num w:numId="3" w16cid:durableId="905802072">
    <w:abstractNumId w:val="1"/>
  </w:num>
  <w:num w:numId="4" w16cid:durableId="1485122299">
    <w:abstractNumId w:val="2"/>
  </w:num>
  <w:num w:numId="5" w16cid:durableId="1595675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C3"/>
    <w:rsid w:val="001677C3"/>
    <w:rsid w:val="00377ACF"/>
    <w:rsid w:val="00382FFA"/>
    <w:rsid w:val="0062750B"/>
    <w:rsid w:val="007F7706"/>
    <w:rsid w:val="00800F6F"/>
    <w:rsid w:val="00891010"/>
    <w:rsid w:val="00A86450"/>
    <w:rsid w:val="00C60CFB"/>
    <w:rsid w:val="00CE1573"/>
    <w:rsid w:val="00D511DC"/>
    <w:rsid w:val="00D635F0"/>
    <w:rsid w:val="00DF4360"/>
    <w:rsid w:val="00E67A24"/>
    <w:rsid w:val="00E93475"/>
    <w:rsid w:val="00EF56E1"/>
    <w:rsid w:val="00FC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F2B94"/>
  <w15:docId w15:val="{3FE9F25E-1C9F-4493-AE6E-11FB278C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573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12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1"/>
      <w:ind w:left="87" w:right="78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42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 Light" w:eastAsia="Calibri Light" w:hAnsi="Calibri Light" w:cs="Calibri Ligh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E1573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b.do/" TargetMode="External"/><Relationship Id="rId13" Type="http://schemas.openxmlformats.org/officeDocument/2006/relationships/hyperlink" Target="mailto:compra.contrataciones@asdo.gob.d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mprasdominicanas.gob.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mpra.contrataciones@asdo.gob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ra.contrataciones.asdo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1598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Analista Compras</dc:creator>
  <cp:lastModifiedBy>Compra3</cp:lastModifiedBy>
  <cp:revision>4</cp:revision>
  <cp:lastPrinted>2024-10-07T17:33:00Z</cp:lastPrinted>
  <dcterms:created xsi:type="dcterms:W3CDTF">2025-09-12T15:47:00Z</dcterms:created>
  <dcterms:modified xsi:type="dcterms:W3CDTF">2025-09-12T16:08:00Z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Word 2016</vt:lpwstr>
  </property>
</Properties>
</file>